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37B" w:rsidRDefault="009C737B" w:rsidP="005E3C57">
      <w:pPr>
        <w:tabs>
          <w:tab w:val="center" w:pos="7285"/>
          <w:tab w:val="left" w:pos="13095"/>
        </w:tabs>
        <w:rPr>
          <w:rFonts w:ascii="Times New Roman" w:hAnsi="Times New Roman" w:cs="Times New Roman"/>
          <w:sz w:val="28"/>
          <w:szCs w:val="28"/>
        </w:rPr>
      </w:pPr>
    </w:p>
    <w:p w:rsidR="009C737B" w:rsidRPr="009C737B" w:rsidRDefault="009C737B" w:rsidP="009C737B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9C737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9C737B" w:rsidRPr="009C737B" w:rsidRDefault="009C737B" w:rsidP="009C737B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>«Новоникольская основная общеобразовательная школа»</w:t>
      </w:r>
    </w:p>
    <w:p w:rsidR="009C737B" w:rsidRPr="009C737B" w:rsidRDefault="009C737B" w:rsidP="009C737B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9C737B" w:rsidRPr="009C737B" w:rsidRDefault="009C737B" w:rsidP="009C737B">
      <w:pPr>
        <w:rPr>
          <w:rFonts w:ascii="Times New Roman" w:hAnsi="Times New Roman" w:cs="Times New Roman"/>
          <w:sz w:val="28"/>
          <w:szCs w:val="28"/>
        </w:rPr>
      </w:pPr>
    </w:p>
    <w:p w:rsidR="009C737B" w:rsidRPr="009C737B" w:rsidRDefault="000E65B3" w:rsidP="009C73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</w:t>
      </w:r>
      <w:r w:rsidR="009C737B" w:rsidRPr="009C737B">
        <w:rPr>
          <w:rFonts w:ascii="Times New Roman" w:hAnsi="Times New Roman" w:cs="Times New Roman"/>
          <w:sz w:val="24"/>
          <w:szCs w:val="24"/>
        </w:rPr>
        <w:t xml:space="preserve">Рассмотрено»: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C737B" w:rsidRPr="009C737B">
        <w:rPr>
          <w:rFonts w:ascii="Times New Roman" w:hAnsi="Times New Roman" w:cs="Times New Roman"/>
          <w:sz w:val="24"/>
          <w:szCs w:val="24"/>
        </w:rPr>
        <w:t xml:space="preserve">«Согласовано»: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C737B" w:rsidRPr="009C737B">
        <w:rPr>
          <w:rFonts w:ascii="Times New Roman" w:hAnsi="Times New Roman" w:cs="Times New Roman"/>
          <w:sz w:val="24"/>
          <w:szCs w:val="24"/>
        </w:rPr>
        <w:t>«Утверждено»:</w:t>
      </w:r>
    </w:p>
    <w:p w:rsidR="009C737B" w:rsidRPr="009C737B" w:rsidRDefault="009C737B" w:rsidP="009C737B">
      <w:pPr>
        <w:pStyle w:val="ab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 xml:space="preserve">          Руководитель МО                                       Заместитель директора по УВР                         </w:t>
      </w:r>
      <w:r w:rsidR="000E65B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37B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9C737B" w:rsidRPr="009C737B" w:rsidRDefault="009C737B" w:rsidP="009C73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B0E3C">
        <w:rPr>
          <w:rFonts w:ascii="Times New Roman" w:hAnsi="Times New Roman" w:cs="Times New Roman"/>
          <w:sz w:val="24"/>
          <w:szCs w:val="24"/>
        </w:rPr>
        <w:t xml:space="preserve">______ О. А. Выдренкова </w:t>
      </w:r>
      <w:r w:rsidR="000E65B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C737B">
        <w:rPr>
          <w:rFonts w:ascii="Times New Roman" w:hAnsi="Times New Roman" w:cs="Times New Roman"/>
          <w:sz w:val="24"/>
          <w:szCs w:val="24"/>
        </w:rPr>
        <w:t>МБОУ «Новон</w:t>
      </w:r>
      <w:r w:rsidR="000E65B3">
        <w:rPr>
          <w:rFonts w:ascii="Times New Roman" w:hAnsi="Times New Roman" w:cs="Times New Roman"/>
          <w:sz w:val="24"/>
          <w:szCs w:val="24"/>
        </w:rPr>
        <w:t>икольская ООШ»</w:t>
      </w:r>
      <w:r w:rsidR="000E65B3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9C737B">
        <w:rPr>
          <w:rFonts w:ascii="Times New Roman" w:hAnsi="Times New Roman" w:cs="Times New Roman"/>
          <w:sz w:val="24"/>
          <w:szCs w:val="24"/>
        </w:rPr>
        <w:t>«Новоникольская ООШ»</w:t>
      </w:r>
    </w:p>
    <w:p w:rsidR="009C737B" w:rsidRPr="009C737B" w:rsidRDefault="000E65B3" w:rsidP="009C73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Протокол № </w:t>
      </w:r>
      <w:r w:rsidR="001E613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37B" w:rsidRPr="009C737B">
        <w:rPr>
          <w:rFonts w:ascii="Times New Roman" w:hAnsi="Times New Roman" w:cs="Times New Roman"/>
          <w:sz w:val="24"/>
          <w:szCs w:val="24"/>
        </w:rPr>
        <w:t xml:space="preserve">от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77B53">
        <w:rPr>
          <w:rFonts w:ascii="Times New Roman" w:hAnsi="Times New Roman" w:cs="Times New Roman"/>
          <w:sz w:val="24"/>
          <w:szCs w:val="24"/>
        </w:rPr>
        <w:t>_______ Е.А.Табеев</w:t>
      </w:r>
      <w:bookmarkStart w:id="0" w:name="_GoBack"/>
      <w:bookmarkEnd w:id="0"/>
      <w:r w:rsidR="009C737B" w:rsidRPr="009C737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737B" w:rsidRPr="009C737B">
        <w:rPr>
          <w:rFonts w:ascii="Times New Roman" w:hAnsi="Times New Roman" w:cs="Times New Roman"/>
          <w:sz w:val="24"/>
          <w:szCs w:val="24"/>
        </w:rPr>
        <w:t>_______Т.А.Прохорова</w:t>
      </w:r>
    </w:p>
    <w:p w:rsidR="009C737B" w:rsidRPr="009C737B" w:rsidRDefault="00FB0E3C" w:rsidP="009C73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</w:t>
      </w:r>
      <w:r w:rsidR="007567BC" w:rsidRPr="007567BC">
        <w:rPr>
          <w:rFonts w:ascii="Times New Roman" w:hAnsi="Times New Roman" w:cs="Times New Roman"/>
          <w:sz w:val="24"/>
          <w:szCs w:val="24"/>
        </w:rPr>
        <w:t>28</w:t>
      </w:r>
      <w:r w:rsidR="005B58A3">
        <w:rPr>
          <w:rFonts w:ascii="Times New Roman" w:hAnsi="Times New Roman" w:cs="Times New Roman"/>
          <w:sz w:val="24"/>
          <w:szCs w:val="24"/>
        </w:rPr>
        <w:t>» августа 2020</w:t>
      </w:r>
      <w:r w:rsidR="009C737B" w:rsidRPr="009C737B">
        <w:rPr>
          <w:rFonts w:ascii="Times New Roman" w:hAnsi="Times New Roman" w:cs="Times New Roman"/>
          <w:sz w:val="24"/>
          <w:szCs w:val="24"/>
        </w:rPr>
        <w:t xml:space="preserve"> г.                     </w:t>
      </w:r>
      <w:r w:rsidR="001E613A">
        <w:rPr>
          <w:rFonts w:ascii="Times New Roman" w:hAnsi="Times New Roman" w:cs="Times New Roman"/>
          <w:sz w:val="24"/>
          <w:szCs w:val="24"/>
        </w:rPr>
        <w:t xml:space="preserve">               «31</w:t>
      </w:r>
      <w:r w:rsidR="005B58A3">
        <w:rPr>
          <w:rFonts w:ascii="Times New Roman" w:hAnsi="Times New Roman" w:cs="Times New Roman"/>
          <w:sz w:val="24"/>
          <w:szCs w:val="24"/>
        </w:rPr>
        <w:t>» августа 2020</w:t>
      </w:r>
      <w:r w:rsidR="009C737B" w:rsidRPr="009C737B">
        <w:rPr>
          <w:rFonts w:ascii="Times New Roman" w:hAnsi="Times New Roman" w:cs="Times New Roman"/>
          <w:sz w:val="24"/>
          <w:szCs w:val="24"/>
        </w:rPr>
        <w:t xml:space="preserve"> г.</w:t>
      </w:r>
      <w:r w:rsidR="009C737B" w:rsidRPr="009C73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0E65B3">
        <w:rPr>
          <w:rFonts w:ascii="Times New Roman" w:hAnsi="Times New Roman" w:cs="Times New Roman"/>
          <w:sz w:val="24"/>
          <w:szCs w:val="24"/>
        </w:rPr>
        <w:t xml:space="preserve">       </w:t>
      </w:r>
      <w:r w:rsidR="005B58A3">
        <w:rPr>
          <w:rFonts w:ascii="Times New Roman" w:hAnsi="Times New Roman" w:cs="Times New Roman"/>
          <w:sz w:val="24"/>
          <w:szCs w:val="24"/>
        </w:rPr>
        <w:t xml:space="preserve">Приказ №  </w:t>
      </w:r>
      <w:r w:rsidR="001E613A">
        <w:rPr>
          <w:rFonts w:ascii="Times New Roman" w:hAnsi="Times New Roman" w:cs="Times New Roman"/>
          <w:sz w:val="24"/>
          <w:szCs w:val="24"/>
        </w:rPr>
        <w:t xml:space="preserve"> </w:t>
      </w:r>
      <w:r w:rsidR="00C35EBE">
        <w:rPr>
          <w:rFonts w:ascii="Times New Roman" w:hAnsi="Times New Roman" w:cs="Times New Roman"/>
          <w:sz w:val="24"/>
          <w:szCs w:val="24"/>
        </w:rPr>
        <w:t xml:space="preserve">    </w:t>
      </w:r>
      <w:r w:rsidR="001E613A">
        <w:rPr>
          <w:rFonts w:ascii="Times New Roman" w:hAnsi="Times New Roman" w:cs="Times New Roman"/>
          <w:sz w:val="24"/>
          <w:szCs w:val="24"/>
        </w:rPr>
        <w:t>от «31</w:t>
      </w:r>
      <w:r w:rsidR="007567BC">
        <w:rPr>
          <w:rFonts w:ascii="Times New Roman" w:hAnsi="Times New Roman" w:cs="Times New Roman"/>
          <w:sz w:val="24"/>
          <w:szCs w:val="24"/>
        </w:rPr>
        <w:t>» августа 20</w:t>
      </w:r>
      <w:r w:rsidR="007567BC" w:rsidRPr="007567BC">
        <w:rPr>
          <w:rFonts w:ascii="Times New Roman" w:hAnsi="Times New Roman" w:cs="Times New Roman"/>
          <w:sz w:val="24"/>
          <w:szCs w:val="24"/>
        </w:rPr>
        <w:t>20</w:t>
      </w:r>
      <w:r w:rsidR="009C737B" w:rsidRPr="009C737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C737B" w:rsidRPr="009C737B" w:rsidRDefault="009C737B" w:rsidP="009C737B">
      <w:pPr>
        <w:pStyle w:val="ab"/>
        <w:rPr>
          <w:sz w:val="28"/>
          <w:szCs w:val="28"/>
        </w:rPr>
      </w:pP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</w:p>
    <w:p w:rsidR="009C737B" w:rsidRPr="009C737B" w:rsidRDefault="009C737B" w:rsidP="009C737B">
      <w:pPr>
        <w:rPr>
          <w:rFonts w:ascii="Times New Roman" w:hAnsi="Times New Roman" w:cs="Times New Roman"/>
          <w:sz w:val="28"/>
          <w:szCs w:val="28"/>
        </w:rPr>
      </w:pPr>
    </w:p>
    <w:p w:rsidR="009C737B" w:rsidRPr="009C737B" w:rsidRDefault="009C737B" w:rsidP="009C737B">
      <w:pPr>
        <w:rPr>
          <w:rFonts w:ascii="Times New Roman" w:hAnsi="Times New Roman" w:cs="Times New Roman"/>
          <w:sz w:val="28"/>
          <w:szCs w:val="28"/>
        </w:rPr>
      </w:pPr>
    </w:p>
    <w:p w:rsidR="009C737B" w:rsidRPr="009C737B" w:rsidRDefault="009C737B" w:rsidP="009C737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7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C737B" w:rsidRPr="009C737B" w:rsidRDefault="00BC06BD" w:rsidP="009C737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истории </w:t>
      </w:r>
      <w:r w:rsidR="009C737B" w:rsidRPr="009C737B">
        <w:rPr>
          <w:rFonts w:ascii="Times New Roman" w:hAnsi="Times New Roman" w:cs="Times New Roman"/>
          <w:b/>
          <w:sz w:val="28"/>
          <w:szCs w:val="28"/>
        </w:rPr>
        <w:t xml:space="preserve"> для 5 класса</w:t>
      </w:r>
    </w:p>
    <w:p w:rsidR="009C737B" w:rsidRPr="009C737B" w:rsidRDefault="009C737B" w:rsidP="009C737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7B">
        <w:rPr>
          <w:rFonts w:ascii="Times New Roman" w:hAnsi="Times New Roman" w:cs="Times New Roman"/>
          <w:b/>
          <w:sz w:val="28"/>
          <w:szCs w:val="28"/>
        </w:rPr>
        <w:t>составитель: Выдренкова Ольга Александровна</w:t>
      </w:r>
    </w:p>
    <w:p w:rsidR="009C737B" w:rsidRPr="009C737B" w:rsidRDefault="009C737B" w:rsidP="009C737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7B">
        <w:rPr>
          <w:rFonts w:ascii="Times New Roman" w:hAnsi="Times New Roman" w:cs="Times New Roman"/>
          <w:b/>
          <w:sz w:val="28"/>
          <w:szCs w:val="28"/>
        </w:rPr>
        <w:t>учитель первой квалификационной категории</w:t>
      </w:r>
    </w:p>
    <w:p w:rsidR="009C737B" w:rsidRPr="009C737B" w:rsidRDefault="009C737B" w:rsidP="009C737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37B" w:rsidRPr="009C737B" w:rsidRDefault="009C737B" w:rsidP="009C737B">
      <w:pPr>
        <w:rPr>
          <w:rFonts w:ascii="Times New Roman" w:hAnsi="Times New Roman" w:cs="Times New Roman"/>
          <w:sz w:val="28"/>
          <w:szCs w:val="28"/>
        </w:rPr>
      </w:pPr>
    </w:p>
    <w:p w:rsidR="009C737B" w:rsidRPr="009C737B" w:rsidRDefault="009C737B" w:rsidP="009C737B">
      <w:pPr>
        <w:rPr>
          <w:rFonts w:ascii="Times New Roman" w:hAnsi="Times New Roman" w:cs="Times New Roman"/>
          <w:sz w:val="28"/>
          <w:szCs w:val="28"/>
        </w:rPr>
      </w:pPr>
    </w:p>
    <w:p w:rsidR="009C737B" w:rsidRPr="009C737B" w:rsidRDefault="009C737B" w:rsidP="009C737B">
      <w:pPr>
        <w:rPr>
          <w:rFonts w:ascii="Times New Roman" w:hAnsi="Times New Roman" w:cs="Times New Roman"/>
          <w:sz w:val="28"/>
          <w:szCs w:val="28"/>
        </w:rPr>
      </w:pPr>
    </w:p>
    <w:p w:rsidR="009C737B" w:rsidRPr="00C35EBE" w:rsidRDefault="009C737B" w:rsidP="009C737B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0E65B3">
        <w:rPr>
          <w:rFonts w:ascii="Times New Roman" w:hAnsi="Times New Roman" w:cs="Times New Roman"/>
          <w:sz w:val="28"/>
          <w:szCs w:val="28"/>
        </w:rPr>
        <w:t xml:space="preserve"> </w:t>
      </w:r>
      <w:r w:rsidR="000E65B3" w:rsidRPr="00C35EBE">
        <w:rPr>
          <w:rFonts w:ascii="Times New Roman" w:hAnsi="Times New Roman" w:cs="Times New Roman"/>
          <w:sz w:val="24"/>
          <w:szCs w:val="24"/>
        </w:rPr>
        <w:t xml:space="preserve">Принята </w:t>
      </w:r>
      <w:r w:rsidRPr="00C35EBE">
        <w:rPr>
          <w:rFonts w:ascii="Times New Roman" w:hAnsi="Times New Roman" w:cs="Times New Roman"/>
          <w:sz w:val="24"/>
          <w:szCs w:val="24"/>
        </w:rPr>
        <w:t xml:space="preserve">на заседании                                </w:t>
      </w:r>
    </w:p>
    <w:p w:rsidR="009C737B" w:rsidRPr="00C35EBE" w:rsidRDefault="009C737B" w:rsidP="009C737B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педагогического совета</w:t>
      </w:r>
    </w:p>
    <w:p w:rsidR="009C737B" w:rsidRPr="00C35EBE" w:rsidRDefault="009C737B" w:rsidP="009C737B">
      <w:pPr>
        <w:pStyle w:val="ab"/>
        <w:jc w:val="right"/>
        <w:rPr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5B58A3" w:rsidRPr="00C35EBE">
        <w:rPr>
          <w:rFonts w:ascii="Times New Roman" w:hAnsi="Times New Roman" w:cs="Times New Roman"/>
          <w:sz w:val="24"/>
          <w:szCs w:val="24"/>
        </w:rPr>
        <w:t xml:space="preserve">   протокол № </w:t>
      </w:r>
      <w:r w:rsidR="007567BC" w:rsidRPr="00C35EBE">
        <w:rPr>
          <w:rFonts w:ascii="Times New Roman" w:hAnsi="Times New Roman" w:cs="Times New Roman"/>
          <w:sz w:val="24"/>
          <w:szCs w:val="24"/>
        </w:rPr>
        <w:t>1от</w:t>
      </w:r>
      <w:r w:rsidR="001E613A" w:rsidRPr="00C35EBE">
        <w:rPr>
          <w:rFonts w:ascii="Times New Roman" w:hAnsi="Times New Roman" w:cs="Times New Roman"/>
          <w:sz w:val="24"/>
          <w:szCs w:val="24"/>
        </w:rPr>
        <w:t xml:space="preserve"> «31</w:t>
      </w:r>
      <w:r w:rsidR="00C35EBE">
        <w:rPr>
          <w:rFonts w:ascii="Times New Roman" w:hAnsi="Times New Roman" w:cs="Times New Roman"/>
          <w:sz w:val="24"/>
          <w:szCs w:val="24"/>
        </w:rPr>
        <w:t>» августа 2020</w:t>
      </w:r>
      <w:r w:rsidRPr="00C35EBE">
        <w:rPr>
          <w:rFonts w:ascii="Times New Roman" w:hAnsi="Times New Roman" w:cs="Times New Roman"/>
          <w:sz w:val="24"/>
          <w:szCs w:val="24"/>
        </w:rPr>
        <w:t>г.</w:t>
      </w:r>
      <w:r w:rsidRPr="00C35EBE">
        <w:rPr>
          <w:sz w:val="24"/>
          <w:szCs w:val="24"/>
        </w:rPr>
        <w:t xml:space="preserve">                </w:t>
      </w:r>
    </w:p>
    <w:p w:rsidR="009C737B" w:rsidRPr="00C35EBE" w:rsidRDefault="009C737B" w:rsidP="009C737B">
      <w:pPr>
        <w:rPr>
          <w:rFonts w:ascii="Times New Roman" w:hAnsi="Times New Roman" w:cs="Times New Roman"/>
          <w:sz w:val="24"/>
          <w:szCs w:val="24"/>
        </w:rPr>
      </w:pPr>
    </w:p>
    <w:p w:rsidR="009C737B" w:rsidRPr="00C35EBE" w:rsidRDefault="009C737B" w:rsidP="009C737B">
      <w:pPr>
        <w:rPr>
          <w:rFonts w:ascii="Times New Roman" w:hAnsi="Times New Roman" w:cs="Times New Roman"/>
          <w:sz w:val="24"/>
          <w:szCs w:val="24"/>
        </w:rPr>
      </w:pPr>
    </w:p>
    <w:p w:rsidR="009C737B" w:rsidRPr="00C35EBE" w:rsidRDefault="009C737B" w:rsidP="009C73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>Срок реализации:</w:t>
      </w:r>
      <w:r w:rsidR="005B58A3" w:rsidRPr="00C35EBE">
        <w:rPr>
          <w:rFonts w:ascii="Times New Roman" w:hAnsi="Times New Roman" w:cs="Times New Roman"/>
          <w:sz w:val="24"/>
          <w:szCs w:val="24"/>
        </w:rPr>
        <w:t xml:space="preserve"> 2020-2021</w:t>
      </w:r>
      <w:r w:rsidRPr="00C35EBE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70DFC" w:rsidRDefault="005E3C57" w:rsidP="005E3C57">
      <w:pPr>
        <w:tabs>
          <w:tab w:val="center" w:pos="7285"/>
          <w:tab w:val="left" w:pos="13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E3C57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 история древнего мира 5 класс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5"/>
        <w:gridCol w:w="2856"/>
      </w:tblGrid>
      <w:tr w:rsidR="005E3C57" w:rsidTr="00363030">
        <w:tc>
          <w:tcPr>
            <w:tcW w:w="2855" w:type="dxa"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5710" w:type="dxa"/>
            <w:gridSpan w:val="2"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2855" w:type="dxa"/>
            <w:vMerge w:val="restart"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2856" w:type="dxa"/>
            <w:vMerge w:val="restart"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</w:p>
        </w:tc>
      </w:tr>
      <w:tr w:rsidR="005E3C57" w:rsidTr="005E3C57">
        <w:tc>
          <w:tcPr>
            <w:tcW w:w="2855" w:type="dxa"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научиться</w:t>
            </w:r>
          </w:p>
        </w:tc>
        <w:tc>
          <w:tcPr>
            <w:tcW w:w="2855" w:type="dxa"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2855" w:type="dxa"/>
            <w:vMerge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vMerge/>
          </w:tcPr>
          <w:p w:rsid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57" w:rsidTr="005E3C57">
        <w:tc>
          <w:tcPr>
            <w:tcW w:w="2855" w:type="dxa"/>
          </w:tcPr>
          <w:p w:rsidR="005E3C57" w:rsidRP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2855" w:type="dxa"/>
          </w:tcPr>
          <w:p w:rsidR="005E3C57" w:rsidRP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t>Определять место исторических событий во времени, раскрывать значение терминов история, век, исторический источник</w:t>
            </w:r>
          </w:p>
        </w:tc>
        <w:tc>
          <w:tcPr>
            <w:tcW w:w="2855" w:type="dxa"/>
          </w:tcPr>
          <w:p w:rsidR="005E3C57" w:rsidRP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вопроса о том, для чего нужно знать историю.</w:t>
            </w:r>
          </w:p>
          <w:p w:rsidR="007B3446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t>Сопоставлять свидетельства разных исторических источников.</w:t>
            </w: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P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446" w:rsidRDefault="007B3446" w:rsidP="007B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C57" w:rsidRPr="007B3446" w:rsidRDefault="005E3C57" w:rsidP="007B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5E3C57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развивать мотивы и интересы своей познавательной деятельности;</w:t>
            </w:r>
          </w:p>
          <w:p w:rsidR="006D6A1C" w:rsidRPr="005E3C57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      </w:r>
          </w:p>
        </w:tc>
        <w:tc>
          <w:tcPr>
            <w:tcW w:w="2856" w:type="dxa"/>
          </w:tcPr>
          <w:p w:rsidR="006D6A1C" w:rsidRPr="006D6A1C" w:rsidRDefault="006D6A1C" w:rsidP="006D6A1C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</w:tc>
      </w:tr>
      <w:tr w:rsidR="005E3C57" w:rsidTr="005E3C57">
        <w:tc>
          <w:tcPr>
            <w:tcW w:w="2855" w:type="dxa"/>
          </w:tcPr>
          <w:p w:rsidR="005E3C57" w:rsidRP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1.</w:t>
            </w:r>
            <w:r w:rsidRPr="005E3C57">
              <w:rPr>
                <w:sz w:val="24"/>
                <w:szCs w:val="24"/>
              </w:rPr>
              <w:t xml:space="preserve"> </w:t>
            </w:r>
            <w:r w:rsidRPr="005E3C57">
              <w:rPr>
                <w:rFonts w:ascii="Times New Roman" w:hAnsi="Times New Roman" w:cs="Times New Roman"/>
                <w:sz w:val="24"/>
                <w:szCs w:val="24"/>
              </w:rPr>
              <w:t>Раздел I. «Жизнь первобытных людей».</w:t>
            </w:r>
          </w:p>
        </w:tc>
        <w:tc>
          <w:tcPr>
            <w:tcW w:w="2855" w:type="dxa"/>
          </w:tcPr>
          <w:p w:rsidR="002264CD" w:rsidRPr="002264CD" w:rsidRDefault="002264CD" w:rsidP="002264CD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выделят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главное в тексте, структуриро</w:t>
            </w: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материал, грамотно фо</w:t>
            </w: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мулиро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вопросы, работать с различ</w:t>
            </w: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ными источниками информации</w:t>
            </w:r>
          </w:p>
          <w:p w:rsidR="005E3C57" w:rsidRDefault="002264CD" w:rsidP="002264CD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слушать од-ноклассников и учи</w:t>
            </w: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теля, высказывать свое мнение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64CD" w:rsidRPr="005E3C57" w:rsidRDefault="002264CD" w:rsidP="002264CD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 </w:t>
            </w: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строить рассказ (устно или письменно) о жизни первобытных людей.</w:t>
            </w:r>
          </w:p>
        </w:tc>
        <w:tc>
          <w:tcPr>
            <w:tcW w:w="2855" w:type="dxa"/>
          </w:tcPr>
          <w:p w:rsidR="005E3C57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Сопоставлять свидетельства различных исторических источников,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выявляя в них общее и различия;</w:t>
            </w:r>
          </w:p>
          <w:p w:rsidR="002264CD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Составлять простой план ответа.</w:t>
            </w:r>
          </w:p>
          <w:p w:rsidR="002264CD" w:rsidRPr="005E3C57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Решать исторические задачи, объяснять алгоритм их решений.</w:t>
            </w:r>
          </w:p>
        </w:tc>
        <w:tc>
          <w:tcPr>
            <w:tcW w:w="2855" w:type="dxa"/>
          </w:tcPr>
          <w:p w:rsidR="006D6A1C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смысловое чтение;</w:t>
            </w:r>
          </w:p>
          <w:p w:rsidR="006D6A1C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6D6A1C" w:rsidRDefault="006D6A1C" w:rsidP="006D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C57" w:rsidRPr="006D6A1C" w:rsidRDefault="006D6A1C" w:rsidP="006D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</w:tc>
        <w:tc>
          <w:tcPr>
            <w:tcW w:w="2856" w:type="dxa"/>
          </w:tcPr>
          <w:p w:rsidR="005E3C57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</w:t>
            </w:r>
            <w:r w:rsidRPr="006D6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значимом труде;</w:t>
            </w:r>
          </w:p>
        </w:tc>
      </w:tr>
      <w:tr w:rsidR="005E3C57" w:rsidTr="005E3C57">
        <w:tc>
          <w:tcPr>
            <w:tcW w:w="2855" w:type="dxa"/>
          </w:tcPr>
          <w:p w:rsidR="005E3C57" w:rsidRP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t>Раздел II. «Древний Восток».</w:t>
            </w:r>
          </w:p>
        </w:tc>
        <w:tc>
          <w:tcPr>
            <w:tcW w:w="2855" w:type="dxa"/>
          </w:tcPr>
          <w:p w:rsidR="005E3C57" w:rsidRPr="005E3C57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</w:t>
            </w: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 xml:space="preserve">карте территорию и центры дренеегипетского государства, характеризовать основные группы населения, их занятие, </w:t>
            </w:r>
            <w:r w:rsidRPr="00226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положение. Давать оценку системе управления страной.</w:t>
            </w:r>
          </w:p>
        </w:tc>
        <w:tc>
          <w:tcPr>
            <w:tcW w:w="2855" w:type="dxa"/>
          </w:tcPr>
          <w:p w:rsidR="005E3C57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Группировать информацию из текста учебника, дополнительных источников, комментировать понятия.</w:t>
            </w:r>
          </w:p>
          <w:p w:rsidR="002264CD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информации о находках археологов в сети Интернет, высказывать суждения о вкладе древнеегипетской культуры в мировую культуру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64CD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Работать в малой группе: составлять опорную схему по материалам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64CD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Составлять развёрнутый план ответа</w:t>
            </w:r>
          </w:p>
          <w:p w:rsidR="00011F9B" w:rsidRPr="005E3C57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9B">
              <w:rPr>
                <w:rFonts w:ascii="Times New Roman" w:hAnsi="Times New Roman" w:cs="Times New Roman"/>
                <w:sz w:val="24"/>
                <w:szCs w:val="24"/>
              </w:rPr>
              <w:t>Выполнять задания на понимание, осмысление изученного материала по группам</w:t>
            </w:r>
          </w:p>
        </w:tc>
        <w:tc>
          <w:tcPr>
            <w:tcW w:w="2855" w:type="dxa"/>
          </w:tcPr>
          <w:p w:rsidR="006D6A1C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владение основами самоконтроля, самооценки, принятия решений и осуществления осознанного выбора в учебной и </w:t>
            </w:r>
            <w:r w:rsidRPr="006D6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деятельности;</w:t>
            </w:r>
          </w:p>
          <w:p w:rsidR="006D6A1C" w:rsidRPr="006D6A1C" w:rsidRDefault="006D6A1C" w:rsidP="006D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</w:t>
            </w: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рганизовывать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и совместную деятельность с учителем и сверстниками; 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</w:tc>
        <w:tc>
          <w:tcPr>
            <w:tcW w:w="2856" w:type="dxa"/>
          </w:tcPr>
          <w:p w:rsidR="005E3C57" w:rsidRPr="006D6A1C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ответственного отношения к учению, готовности и способности обучающихся к саморазвитию и </w:t>
            </w:r>
            <w:r w:rsidRPr="006D6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  <w:r w:rsidRPr="006D6A1C">
              <w:rPr>
                <w:sz w:val="24"/>
                <w:szCs w:val="24"/>
              </w:rPr>
              <w:t xml:space="preserve"> </w:t>
            </w: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</w:tc>
      </w:tr>
      <w:tr w:rsidR="005E3C57" w:rsidTr="005E3C57">
        <w:tc>
          <w:tcPr>
            <w:tcW w:w="2855" w:type="dxa"/>
          </w:tcPr>
          <w:p w:rsidR="005E3C57" w:rsidRP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III. «Древняя Греция».</w:t>
            </w:r>
          </w:p>
        </w:tc>
        <w:tc>
          <w:tcPr>
            <w:tcW w:w="2855" w:type="dxa"/>
          </w:tcPr>
          <w:p w:rsidR="00011F9B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9B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территории древнегреческих государств, рассказывать об условиях жизни, основных занятиях населения.</w:t>
            </w:r>
          </w:p>
          <w:p w:rsidR="00011F9B" w:rsidRPr="005E3C57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9B">
              <w:rPr>
                <w:rFonts w:ascii="Times New Roman" w:hAnsi="Times New Roman" w:cs="Times New Roman"/>
                <w:sz w:val="24"/>
                <w:szCs w:val="24"/>
              </w:rPr>
              <w:t>Анализировать мифы, характеризовать место, обстоятельства, участников, результаты событий.</w:t>
            </w:r>
          </w:p>
        </w:tc>
        <w:tc>
          <w:tcPr>
            <w:tcW w:w="2855" w:type="dxa"/>
          </w:tcPr>
          <w:p w:rsidR="005E3C57" w:rsidRDefault="002264CD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64CD">
              <w:rPr>
                <w:rFonts w:ascii="Times New Roman" w:hAnsi="Times New Roman" w:cs="Times New Roman"/>
                <w:sz w:val="24"/>
                <w:szCs w:val="24"/>
              </w:rPr>
              <w:t>Работать в группах: составлять опорные схемы по предложенному материалу.</w:t>
            </w:r>
          </w:p>
          <w:p w:rsidR="00011F9B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9B">
              <w:rPr>
                <w:rFonts w:ascii="Times New Roman" w:hAnsi="Times New Roman" w:cs="Times New Roman"/>
                <w:sz w:val="24"/>
                <w:szCs w:val="24"/>
              </w:rPr>
              <w:t>Соотносить позицию автора с собственной точкой зрения.</w:t>
            </w:r>
          </w:p>
          <w:p w:rsidR="00011F9B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9B">
              <w:rPr>
                <w:rFonts w:ascii="Times New Roman" w:hAnsi="Times New Roman" w:cs="Times New Roman"/>
                <w:sz w:val="24"/>
                <w:szCs w:val="24"/>
              </w:rPr>
              <w:t>Выполнять задания на понимание, осмысление изученного материала по группам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1F9B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9B">
              <w:rPr>
                <w:rFonts w:ascii="Times New Roman" w:hAnsi="Times New Roman" w:cs="Times New Roman"/>
                <w:sz w:val="24"/>
                <w:szCs w:val="24"/>
              </w:rPr>
              <w:t>Работать в парах: составлять план путешествия главного героя.</w:t>
            </w:r>
          </w:p>
          <w:p w:rsidR="00011F9B" w:rsidRPr="005E3C57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9B">
              <w:rPr>
                <w:rFonts w:ascii="Times New Roman" w:hAnsi="Times New Roman" w:cs="Times New Roman"/>
                <w:sz w:val="24"/>
                <w:szCs w:val="24"/>
              </w:rPr>
              <w:t>составлять схему продвижения главного героя к местам описываемых событий.</w:t>
            </w:r>
          </w:p>
        </w:tc>
        <w:tc>
          <w:tcPr>
            <w:tcW w:w="2855" w:type="dxa"/>
          </w:tcPr>
          <w:p w:rsidR="006D6A1C" w:rsidRPr="006D6A1C" w:rsidRDefault="006D6A1C" w:rsidP="006D6A1C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смысловое чтение;</w:t>
            </w:r>
          </w:p>
          <w:p w:rsidR="006D6A1C" w:rsidRPr="006D6A1C" w:rsidRDefault="006D6A1C" w:rsidP="006D6A1C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5E3C57" w:rsidRPr="005E3C57" w:rsidRDefault="006D6A1C" w:rsidP="006D6A1C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</w:tc>
        <w:tc>
          <w:tcPr>
            <w:tcW w:w="2856" w:type="dxa"/>
          </w:tcPr>
          <w:p w:rsidR="005E3C57" w:rsidRPr="006D6A1C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A1C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</w:tc>
      </w:tr>
      <w:tr w:rsidR="005E3C57" w:rsidTr="005E3C57">
        <w:tc>
          <w:tcPr>
            <w:tcW w:w="2855" w:type="dxa"/>
          </w:tcPr>
          <w:p w:rsidR="005E3C57" w:rsidRP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2264C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E3C57">
              <w:rPr>
                <w:rFonts w:ascii="Times New Roman" w:hAnsi="Times New Roman" w:cs="Times New Roman"/>
                <w:sz w:val="24"/>
                <w:szCs w:val="24"/>
              </w:rPr>
              <w:t>Раздел IV. «Древний Рим».</w:t>
            </w:r>
          </w:p>
        </w:tc>
        <w:tc>
          <w:tcPr>
            <w:tcW w:w="2855" w:type="dxa"/>
          </w:tcPr>
          <w:p w:rsidR="005E3C57" w:rsidRPr="008739BA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Показывать на карте местоположение древнейших государств на территории Италии. Рассказывать об условиях жизни и занятиях населения Древней Италии;</w:t>
            </w:r>
          </w:p>
          <w:p w:rsidR="00011F9B" w:rsidRPr="008739BA" w:rsidRDefault="00011F9B" w:rsidP="00011F9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 xml:space="preserve">историческую карту, </w:t>
            </w:r>
          </w:p>
          <w:p w:rsidR="00011F9B" w:rsidRPr="008739BA" w:rsidRDefault="00011F9B" w:rsidP="00011F9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проводить поиск информации в отрывках исторических текстов.</w:t>
            </w:r>
          </w:p>
          <w:p w:rsidR="00011F9B" w:rsidRPr="008739BA" w:rsidRDefault="00011F9B" w:rsidP="00011F9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 xml:space="preserve">Использовать историческую карту как источник информации, анализировать  причины и итоги войн Рима. Давать </w:t>
            </w:r>
            <w:r w:rsidRPr="008739BA">
              <w:rPr>
                <w:rFonts w:ascii="Times New Roman" w:hAnsi="Times New Roman" w:cs="Times New Roman"/>
              </w:rPr>
              <w:lastRenderedPageBreak/>
              <w:t>оценку происходящим событиям.</w:t>
            </w:r>
          </w:p>
          <w:p w:rsidR="00011F9B" w:rsidRPr="008739BA" w:rsidRDefault="00011F9B" w:rsidP="00011F9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фактов и с помощью исторических понятий описывать события прошлого, составлять исторический портрет</w:t>
            </w:r>
          </w:p>
        </w:tc>
        <w:tc>
          <w:tcPr>
            <w:tcW w:w="2855" w:type="dxa"/>
          </w:tcPr>
          <w:p w:rsidR="005E3C57" w:rsidRPr="008739BA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lastRenderedPageBreak/>
              <w:t>Анализировать и обобщать факты, полученные из разных источников;</w:t>
            </w:r>
          </w:p>
          <w:p w:rsidR="00011F9B" w:rsidRPr="008739BA" w:rsidRDefault="00011F9B" w:rsidP="00011F9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Работать в малых группах: исследовать территории, завоёванные Римом.</w:t>
            </w:r>
          </w:p>
          <w:p w:rsidR="00011F9B" w:rsidRPr="008739BA" w:rsidRDefault="00011F9B" w:rsidP="00011F9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На основе фактов описывать события, высказывать собственное мнение о политике Рима в провинциях.</w:t>
            </w:r>
          </w:p>
          <w:p w:rsidR="00011F9B" w:rsidRPr="008739BA" w:rsidRDefault="00011F9B" w:rsidP="00011F9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Соотносить позицию автора с собственной точкой зрения.</w:t>
            </w:r>
          </w:p>
          <w:p w:rsidR="00011F9B" w:rsidRPr="008739BA" w:rsidRDefault="00011F9B" w:rsidP="00011F9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lastRenderedPageBreak/>
              <w:t>Работать в малых группах: писать заметки в газету о происходящих событиях.</w:t>
            </w:r>
          </w:p>
          <w:p w:rsidR="00011F9B" w:rsidRPr="008739BA" w:rsidRDefault="00011F9B" w:rsidP="00011F9B">
            <w:pPr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Извлекать информацию из нескольких источников, анализировать и обобщать факты</w:t>
            </w:r>
          </w:p>
        </w:tc>
        <w:tc>
          <w:tcPr>
            <w:tcW w:w="2855" w:type="dxa"/>
          </w:tcPr>
          <w:p w:rsidR="006D6A1C" w:rsidRPr="008739BA" w:rsidRDefault="006D6A1C" w:rsidP="006D6A1C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lastRenderedPageBreak/>
              <w:t>смысловое чтение;</w:t>
            </w:r>
          </w:p>
          <w:p w:rsidR="006D6A1C" w:rsidRPr="008739BA" w:rsidRDefault="006D6A1C" w:rsidP="006D6A1C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5E3C57" w:rsidRPr="008739BA" w:rsidRDefault="006D6A1C" w:rsidP="006D6A1C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 xml:space="preserve">умение самостоятельно планировать пути достижения целей, в том числе альтернативные, осознанно выбирать </w:t>
            </w:r>
            <w:r w:rsidRPr="008739BA">
              <w:rPr>
                <w:rFonts w:ascii="Times New Roman" w:hAnsi="Times New Roman" w:cs="Times New Roman"/>
              </w:rPr>
              <w:lastRenderedPageBreak/>
              <w:t>наиболее эффективные способы решения учебных и познавательных задач;</w:t>
            </w:r>
          </w:p>
        </w:tc>
        <w:tc>
          <w:tcPr>
            <w:tcW w:w="2856" w:type="dxa"/>
          </w:tcPr>
          <w:p w:rsidR="005E3C57" w:rsidRPr="008739BA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lastRenderedPageBreak/>
      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характера.</w:t>
            </w:r>
          </w:p>
          <w:p w:rsidR="006D6A1C" w:rsidRPr="008739BA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</w:t>
            </w:r>
            <w:r w:rsidRPr="008739BA">
              <w:rPr>
                <w:rFonts w:ascii="Times New Roman" w:hAnsi="Times New Roman" w:cs="Times New Roman"/>
              </w:rPr>
              <w:lastRenderedPageBreak/>
              <w:t>традициям, языкам, ценностям народов России и народов мира; готовности и способности вести диалог с другими людьми и достигать в нём взаимопонимания</w:t>
            </w:r>
          </w:p>
        </w:tc>
      </w:tr>
      <w:tr w:rsidR="005E3C57" w:rsidTr="005E3C57">
        <w:tc>
          <w:tcPr>
            <w:tcW w:w="2855" w:type="dxa"/>
          </w:tcPr>
          <w:p w:rsidR="005E3C57" w:rsidRPr="005E3C57" w:rsidRDefault="005E3C57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повторение</w:t>
            </w:r>
          </w:p>
        </w:tc>
        <w:tc>
          <w:tcPr>
            <w:tcW w:w="2855" w:type="dxa"/>
          </w:tcPr>
          <w:p w:rsidR="005E3C57" w:rsidRPr="008739BA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происходящим событиям, объяснять смысл основных понятий и терминов, описывать памятники древней культуры, рассказывать о событиях древней истории</w:t>
            </w:r>
          </w:p>
        </w:tc>
        <w:tc>
          <w:tcPr>
            <w:tcW w:w="2855" w:type="dxa"/>
          </w:tcPr>
          <w:p w:rsidR="005E3C57" w:rsidRPr="008739BA" w:rsidRDefault="00011F9B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Высказывать и обосновывать суждения о значении наследия древних цивилизаций для современного мира.</w:t>
            </w:r>
          </w:p>
        </w:tc>
        <w:tc>
          <w:tcPr>
            <w:tcW w:w="2855" w:type="dxa"/>
          </w:tcPr>
          <w:p w:rsidR="006D6A1C" w:rsidRPr="008739BA" w:rsidRDefault="006D6A1C" w:rsidP="006D6A1C">
            <w:pPr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смысловое чтение;</w:t>
            </w:r>
          </w:p>
          <w:p w:rsidR="006D6A1C" w:rsidRPr="008739BA" w:rsidRDefault="006D6A1C" w:rsidP="006D6A1C">
            <w:pPr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5E3C57" w:rsidRPr="008739BA" w:rsidRDefault="006D6A1C" w:rsidP="006D6A1C">
            <w:pPr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</w:tc>
        <w:tc>
          <w:tcPr>
            <w:tcW w:w="2856" w:type="dxa"/>
          </w:tcPr>
          <w:p w:rsidR="005E3C57" w:rsidRPr="008739BA" w:rsidRDefault="006D6A1C" w:rsidP="005E3C5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</w:rPr>
            </w:pPr>
            <w:r w:rsidRPr="008739BA">
              <w:rPr>
                <w:rFonts w:ascii="Times New Roman" w:hAnsi="Times New Roman" w:cs="Times New Roman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</w:tc>
      </w:tr>
    </w:tbl>
    <w:p w:rsidR="006D6A1C" w:rsidRDefault="006D6A1C" w:rsidP="005E3C57">
      <w:pPr>
        <w:tabs>
          <w:tab w:val="center" w:pos="7285"/>
          <w:tab w:val="left" w:pos="13095"/>
        </w:tabs>
        <w:rPr>
          <w:rFonts w:ascii="Times New Roman" w:hAnsi="Times New Roman" w:cs="Times New Roman"/>
          <w:sz w:val="28"/>
          <w:szCs w:val="28"/>
        </w:rPr>
      </w:pPr>
    </w:p>
    <w:p w:rsidR="006D6A1C" w:rsidRDefault="006D6A1C" w:rsidP="006D6A1C">
      <w:pPr>
        <w:rPr>
          <w:rFonts w:ascii="Times New Roman" w:hAnsi="Times New Roman" w:cs="Times New Roman"/>
          <w:sz w:val="28"/>
          <w:szCs w:val="28"/>
        </w:rPr>
      </w:pPr>
    </w:p>
    <w:p w:rsidR="008739BA" w:rsidRDefault="008739BA" w:rsidP="006D6A1C">
      <w:pPr>
        <w:rPr>
          <w:rFonts w:ascii="Times New Roman" w:hAnsi="Times New Roman" w:cs="Times New Roman"/>
          <w:sz w:val="28"/>
          <w:szCs w:val="28"/>
        </w:rPr>
      </w:pPr>
    </w:p>
    <w:p w:rsidR="005E3C57" w:rsidRDefault="006D6A1C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</w:t>
      </w:r>
      <w:r w:rsidR="001003EB">
        <w:rPr>
          <w:rFonts w:ascii="Times New Roman" w:hAnsi="Times New Roman" w:cs="Times New Roman"/>
          <w:sz w:val="28"/>
          <w:szCs w:val="28"/>
        </w:rPr>
        <w:t>жание учебного предмета история древнего мира</w:t>
      </w:r>
    </w:p>
    <w:p w:rsidR="001003EB" w:rsidRDefault="001003EB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в неделю -2 часа, в год -70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8"/>
        <w:gridCol w:w="4759"/>
        <w:gridCol w:w="4759"/>
      </w:tblGrid>
      <w:tr w:rsidR="001003EB" w:rsidTr="001003EB">
        <w:tc>
          <w:tcPr>
            <w:tcW w:w="4758" w:type="dxa"/>
          </w:tcPr>
          <w:p w:rsidR="001003EB" w:rsidRPr="00C35EBE" w:rsidRDefault="001003EB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B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759" w:type="dxa"/>
          </w:tcPr>
          <w:p w:rsidR="001003EB" w:rsidRPr="00C35EBE" w:rsidRDefault="001003EB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BE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4759" w:type="dxa"/>
          </w:tcPr>
          <w:p w:rsidR="001003EB" w:rsidRPr="00C35EBE" w:rsidRDefault="001003EB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B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03EB" w:rsidRPr="00AD4518" w:rsidTr="001003EB">
        <w:tc>
          <w:tcPr>
            <w:tcW w:w="4758" w:type="dxa"/>
          </w:tcPr>
          <w:p w:rsidR="001003EB" w:rsidRPr="00AD4518" w:rsidRDefault="001003EB" w:rsidP="001003E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4759" w:type="dxa"/>
          </w:tcPr>
          <w:p w:rsidR="001003EB" w:rsidRPr="00AD4518" w:rsidRDefault="001003EB" w:rsidP="001003E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Что изучает история. Историческая хронология (счет лет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«до н. э.» и «н. э.»). Историческая карта. Источники исторических знаний. Вспомогательные исторические науки.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онятие и хронология. Карта Древнего мира.</w:t>
            </w:r>
          </w:p>
        </w:tc>
        <w:tc>
          <w:tcPr>
            <w:tcW w:w="4759" w:type="dxa"/>
          </w:tcPr>
          <w:p w:rsidR="001003EB" w:rsidRPr="00AD4518" w:rsidRDefault="008739BA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102A7" w:rsidRPr="00AD451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1003EB" w:rsidRPr="00AD4518" w:rsidTr="001003EB">
        <w:tc>
          <w:tcPr>
            <w:tcW w:w="4758" w:type="dxa"/>
          </w:tcPr>
          <w:p w:rsidR="001003EB" w:rsidRPr="00AD4518" w:rsidRDefault="001003EB" w:rsidP="001003E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Раздел 1. Раздел I. «Жизнь первобытных людей».</w:t>
            </w:r>
          </w:p>
        </w:tc>
        <w:tc>
          <w:tcPr>
            <w:tcW w:w="4759" w:type="dxa"/>
          </w:tcPr>
          <w:p w:rsidR="001003EB" w:rsidRPr="00AD4518" w:rsidRDefault="001003EB" w:rsidP="001003E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Расселение древнейшего человека. Человек разумный. Условия жизни и занятия первобытных людей.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Представления об окружающем мире, верования первобытных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людей. Древнейшие земледельцы и скотоводы: трудовая деятельность, изобретения. От родовой общины к соседской.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Появление ремесел и торговли. Возникновение древнейших</w:t>
            </w:r>
          </w:p>
          <w:p w:rsidR="001003EB" w:rsidRPr="00AD4518" w:rsidRDefault="001003EB" w:rsidP="001003E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цивилизаций.</w:t>
            </w:r>
          </w:p>
        </w:tc>
        <w:tc>
          <w:tcPr>
            <w:tcW w:w="4759" w:type="dxa"/>
          </w:tcPr>
          <w:p w:rsidR="001003EB" w:rsidRPr="00AD4518" w:rsidRDefault="008102A7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1003EB" w:rsidRPr="00AD4518" w:rsidTr="001003EB">
        <w:tc>
          <w:tcPr>
            <w:tcW w:w="4758" w:type="dxa"/>
          </w:tcPr>
          <w:p w:rsidR="001003EB" w:rsidRPr="00AD4518" w:rsidRDefault="001003EB" w:rsidP="001003E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Раздел II. «Древний Восток».</w:t>
            </w:r>
          </w:p>
        </w:tc>
        <w:tc>
          <w:tcPr>
            <w:tcW w:w="4759" w:type="dxa"/>
          </w:tcPr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 xml:space="preserve">Древние цивилизации Месопотамии. Условия жизни и занятия населения. Города-государства. Мифы и сказания. Письменность. Древний 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>Вавилон. Законы Хаммурапи. Ново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вавилонское царство: завоевания, легендарные памятники города Вавилона.</w:t>
            </w:r>
          </w:p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Древний Египет. Условия жизни и занятия населения.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государством (фараон, чиновники). Религиозные верования египтян. Жрецы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>. Фараон-реформатор Эхнатон. Во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енные походы. Рабы. Познания древних египтян. Письмен-</w:t>
            </w:r>
          </w:p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ность. Храмы и пирамиды.</w:t>
            </w:r>
          </w:p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Восточное Средиземно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>морье в древности. Финикия: при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родные условия, занятия жит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>елей. Развитие ремесел и торгов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ли. Финикийский алфавит. П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>алестина: расселение евреев, Из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раильское царство. Заняти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>я населения. Религиозные верова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ния. Ветхозаветные сказания.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Ассирия: завоевания ассирийцев, культурные сокровища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Ниневии, гибель империи.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Персидская держава: военные по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ходы, управление империей.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Древняя Индия. Природные условия, занятия населения.</w:t>
            </w:r>
          </w:p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Древние города-государства. Общественное у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>стройство, Вар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ны. Религиозные верования, легенды и сказания. Возникновение буддизма. Культурное наследие Древней Индии.</w:t>
            </w:r>
          </w:p>
          <w:p w:rsidR="001003EB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положение различных групп населения. Развитие ремесел и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торговли. Великий шелковый путь. Религиозно-философские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учения (конфуцианство). Научные знания и изобретения.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Храмы. Великая Китайская стена.</w:t>
            </w:r>
          </w:p>
        </w:tc>
        <w:tc>
          <w:tcPr>
            <w:tcW w:w="4759" w:type="dxa"/>
          </w:tcPr>
          <w:p w:rsidR="001003EB" w:rsidRPr="00AD4518" w:rsidRDefault="008739BA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8102A7" w:rsidRPr="00AD451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003EB" w:rsidRPr="00AD4518" w:rsidTr="001003EB">
        <w:tc>
          <w:tcPr>
            <w:tcW w:w="4758" w:type="dxa"/>
          </w:tcPr>
          <w:p w:rsidR="001003EB" w:rsidRPr="00AD4518" w:rsidRDefault="001003EB" w:rsidP="001003E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III. «Древняя Греция».</w:t>
            </w:r>
          </w:p>
        </w:tc>
        <w:tc>
          <w:tcPr>
            <w:tcW w:w="4759" w:type="dxa"/>
          </w:tcPr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Население Древней Греции: условия жизни и занятия.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Древнейшие государства на Крите. Государства ахейской Греции (Микены, Тиринф и др.). Троянская война. «Илиада» и «Одиссея». Верования древних греков. Сказания о богах и героях.</w:t>
            </w:r>
          </w:p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реформы Клисфена. Спарта: основные группы населения, политическое устройство. Спартанское воспитание. Организация военного дела.</w:t>
            </w:r>
          </w:p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Классическая Греция. Греко-персидские войны: причины,участники,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Пелопонесская война. Возвышение Македонии.</w:t>
            </w:r>
          </w:p>
          <w:p w:rsidR="001003EB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</w:tc>
        <w:tc>
          <w:tcPr>
            <w:tcW w:w="4759" w:type="dxa"/>
          </w:tcPr>
          <w:p w:rsidR="001003EB" w:rsidRPr="00AD4518" w:rsidRDefault="008102A7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час</w:t>
            </w:r>
          </w:p>
        </w:tc>
      </w:tr>
      <w:tr w:rsidR="001003EB" w:rsidRPr="00AD4518" w:rsidTr="001003EB">
        <w:tc>
          <w:tcPr>
            <w:tcW w:w="4758" w:type="dxa"/>
          </w:tcPr>
          <w:p w:rsidR="001003EB" w:rsidRPr="00AD4518" w:rsidRDefault="001003EB" w:rsidP="001003E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IV. «Древний Рим».</w:t>
            </w:r>
          </w:p>
        </w:tc>
        <w:tc>
          <w:tcPr>
            <w:tcW w:w="4759" w:type="dxa"/>
          </w:tcPr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Население Древней Италии: условия жизни и занятия.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 xml:space="preserve">Этруски. Легенды об основании Рима. Рим эпохи царей. Римская республика. Патриции и плебеи. Управление и законы. Верования древних римлян. Завоевание Римом Италии. Войны с Карфагеном; Ганнибал. Римская армия. Установление господства Рима в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Средиземноморье. Реформы Гракхов. Рабство в Древнем Риме.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От республики к империи. Гражданские войны в Риме.</w:t>
            </w:r>
          </w:p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Гай Юлий Цезарь. Установление императорской власти; Октавиан Август. Римская империя: территория, управление.</w:t>
            </w:r>
          </w:p>
          <w:p w:rsidR="001003EB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Возникновение и распространение христианства. Разделение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Римской империи на Западную и Восточную части. Рим и варвары. Падение Западной Римской империи.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Культура Древнего Рима. Римская литература, золотой век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поэзии. Ораторское искусс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>тво; Цицерон. Развитие наук. Ар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хитектура и скульптура. Пантеон. Быт и досуг римлян.</w:t>
            </w:r>
            <w:r w:rsidR="0087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Историческое и культурное наследие древних цивилизаций.</w:t>
            </w:r>
          </w:p>
        </w:tc>
        <w:tc>
          <w:tcPr>
            <w:tcW w:w="4759" w:type="dxa"/>
          </w:tcPr>
          <w:p w:rsidR="001003EB" w:rsidRPr="00AD4518" w:rsidRDefault="008102A7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часов</w:t>
            </w:r>
          </w:p>
        </w:tc>
      </w:tr>
      <w:tr w:rsidR="008102A7" w:rsidRPr="00AD4518" w:rsidTr="001003EB">
        <w:tc>
          <w:tcPr>
            <w:tcW w:w="4758" w:type="dxa"/>
          </w:tcPr>
          <w:p w:rsidR="008102A7" w:rsidRPr="00AD4518" w:rsidRDefault="008102A7" w:rsidP="001003E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 чудес света</w:t>
            </w:r>
          </w:p>
        </w:tc>
        <w:tc>
          <w:tcPr>
            <w:tcW w:w="4759" w:type="dxa"/>
          </w:tcPr>
          <w:p w:rsidR="008102A7" w:rsidRPr="00AD4518" w:rsidRDefault="008102A7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8102A7" w:rsidRPr="00AD4518" w:rsidRDefault="008102A7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003EB" w:rsidRPr="00AD4518" w:rsidTr="001003EB">
        <w:tc>
          <w:tcPr>
            <w:tcW w:w="4758" w:type="dxa"/>
          </w:tcPr>
          <w:p w:rsidR="001003EB" w:rsidRPr="00AD4518" w:rsidRDefault="001003EB" w:rsidP="001003EB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4759" w:type="dxa"/>
          </w:tcPr>
          <w:p w:rsidR="001003EB" w:rsidRPr="00AD4518" w:rsidRDefault="008739BA" w:rsidP="008102A7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D4518" w:rsidRPr="00AD4518">
              <w:rPr>
                <w:rFonts w:ascii="Times New Roman" w:hAnsi="Times New Roman" w:cs="Times New Roman"/>
                <w:sz w:val="24"/>
                <w:szCs w:val="24"/>
              </w:rPr>
              <w:t>отовность к сотрудничеству с соучениками, коллективной работе, освоение основ межкультурного взаимодействия в школе и социальном окружении и др.;</w:t>
            </w:r>
          </w:p>
        </w:tc>
        <w:tc>
          <w:tcPr>
            <w:tcW w:w="4759" w:type="dxa"/>
          </w:tcPr>
          <w:p w:rsidR="001003EB" w:rsidRPr="00AD4518" w:rsidRDefault="008102A7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51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</w:tbl>
    <w:p w:rsidR="001003EB" w:rsidRDefault="001003EB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D4518" w:rsidRDefault="00AD4518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D4518" w:rsidRDefault="00AD4518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D4518" w:rsidRDefault="00AD4518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D4518" w:rsidRDefault="00AD4518" w:rsidP="008739BA">
      <w:pPr>
        <w:tabs>
          <w:tab w:val="left" w:pos="6570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8739BA" w:rsidRDefault="008739BA" w:rsidP="008739BA">
      <w:pPr>
        <w:tabs>
          <w:tab w:val="left" w:pos="6570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C35EBE" w:rsidRDefault="00C35EBE" w:rsidP="008739BA">
      <w:pPr>
        <w:tabs>
          <w:tab w:val="left" w:pos="6570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C35EBE" w:rsidRDefault="00C35EBE" w:rsidP="008739BA">
      <w:pPr>
        <w:tabs>
          <w:tab w:val="left" w:pos="6570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D4518" w:rsidRPr="00C35EBE" w:rsidRDefault="00AD4518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lastRenderedPageBreak/>
        <w:t>Календарно –тематическое планирование уроков истории в 5 классе</w:t>
      </w:r>
    </w:p>
    <w:p w:rsidR="00AD4518" w:rsidRPr="00C35EBE" w:rsidRDefault="00AD4518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>УМК</w:t>
      </w:r>
      <w:r w:rsidR="007779D3" w:rsidRPr="00C35EBE">
        <w:rPr>
          <w:rFonts w:ascii="Times New Roman" w:hAnsi="Times New Roman" w:cs="Times New Roman"/>
          <w:sz w:val="24"/>
          <w:szCs w:val="24"/>
        </w:rPr>
        <w:t>:</w:t>
      </w:r>
      <w:r w:rsidR="008739BA" w:rsidRPr="00C35EBE">
        <w:rPr>
          <w:rFonts w:ascii="Times New Roman" w:hAnsi="Times New Roman" w:cs="Times New Roman"/>
          <w:sz w:val="24"/>
          <w:szCs w:val="24"/>
        </w:rPr>
        <w:t xml:space="preserve"> </w:t>
      </w:r>
      <w:r w:rsidR="00B2575D" w:rsidRPr="00C35EBE">
        <w:rPr>
          <w:rFonts w:ascii="Times New Roman" w:hAnsi="Times New Roman" w:cs="Times New Roman"/>
          <w:sz w:val="24"/>
          <w:szCs w:val="24"/>
        </w:rPr>
        <w:t>Вигасин А.А. Всеобщая история. История древнего мира. 5 класс, М.: Просвещение 2014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394"/>
        <w:gridCol w:w="709"/>
        <w:gridCol w:w="992"/>
        <w:gridCol w:w="992"/>
        <w:gridCol w:w="6343"/>
      </w:tblGrid>
      <w:tr w:rsidR="00AD4518" w:rsidTr="00AD4518">
        <w:tc>
          <w:tcPr>
            <w:tcW w:w="846" w:type="dxa"/>
            <w:vMerge w:val="restart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</w:t>
            </w:r>
          </w:p>
        </w:tc>
        <w:tc>
          <w:tcPr>
            <w:tcW w:w="709" w:type="dxa"/>
            <w:vMerge w:val="restart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gridSpan w:val="2"/>
          </w:tcPr>
          <w:p w:rsidR="00AD4518" w:rsidRPr="007779D3" w:rsidRDefault="00AD4518" w:rsidP="00AD4518">
            <w:pPr>
              <w:tabs>
                <w:tab w:val="left" w:pos="450"/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343" w:type="dxa"/>
            <w:vMerge w:val="restart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AD4518" w:rsidTr="00AD4518">
        <w:tc>
          <w:tcPr>
            <w:tcW w:w="846" w:type="dxa"/>
            <w:vMerge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43" w:type="dxa"/>
            <w:vMerge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518" w:rsidTr="00AD4518">
        <w:tc>
          <w:tcPr>
            <w:tcW w:w="846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D4518" w:rsidRPr="007779D3" w:rsidRDefault="00AD4518" w:rsidP="00EF3626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Откуда мы знаем, как жили наши предки.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Письменные источники о прошлом. Древние сооружения как источник наших знаний о прошлом. Роль археологических раскопок в изучении истории Древнего мира. Счет лет в истории. Хронология – наука об измерении времени. Опыт, культура счета времени по годам в древних государствах. Изменения счета времени с наступлением христианской эры. Особенности обозначения фактов до нашей эры (обратный счет лет). Представления о понятиях: год, век (столетие), тысячелетие, эпоха, эра.</w:t>
            </w:r>
          </w:p>
        </w:tc>
        <w:tc>
          <w:tcPr>
            <w:tcW w:w="709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AD4518" w:rsidRPr="007779D3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AD4518" w:rsidRPr="007779D3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AD4518" w:rsidRPr="007779D3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Раскрывать значение терминов история, век,</w:t>
            </w:r>
          </w:p>
          <w:p w:rsidR="00AD4518" w:rsidRPr="007779D3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исторический источник;</w:t>
            </w:r>
          </w:p>
          <w:p w:rsidR="00AD4518" w:rsidRPr="007779D3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вопроса о том, для чего</w:t>
            </w:r>
          </w:p>
          <w:p w:rsidR="00AD4518" w:rsidRPr="007779D3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нужно знать историю;</w:t>
            </w:r>
          </w:p>
          <w:p w:rsidR="00AD4518" w:rsidRPr="007779D3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Называть и кратко характеризовать источники,</w:t>
            </w:r>
          </w:p>
          <w:p w:rsidR="00AD4518" w:rsidRPr="007779D3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рассказывающие о древней истории</w:t>
            </w:r>
          </w:p>
        </w:tc>
      </w:tr>
      <w:tr w:rsidR="00AD4518" w:rsidTr="00AD4518">
        <w:tc>
          <w:tcPr>
            <w:tcW w:w="846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D4518" w:rsidRDefault="00AD4518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о понятии «первобытные люди». Древнейшие люди.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 Древнейшие люди - наши далекие предки. Прародина человека. Археологические свидетельства первобытного состояния древнейшего человека. Орудия труда и складывания опыта их изготовления. Собирательство и охота – способы добывания пищи. Первое великое открытие человека – овладение огнем.</w:t>
            </w:r>
          </w:p>
          <w:p w:rsidR="001E5606" w:rsidRPr="007779D3" w:rsidRDefault="001E5606" w:rsidP="00AD4518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56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берегах Волги и Камы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D4518" w:rsidRPr="007779D3" w:rsidRDefault="00AD4518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4518" w:rsidRPr="007779D3" w:rsidRDefault="00AD4518" w:rsidP="001003E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места расселения древнейших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людей;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теорий происхождения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Описывать первые орудия труда древнейшего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первобытного и современного человека;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Рассказывать о первых занятиях древнейшего</w:t>
            </w:r>
          </w:p>
          <w:p w:rsidR="00AD4518" w:rsidRPr="007779D3" w:rsidRDefault="00AD4518" w:rsidP="00AD4518">
            <w:pPr>
              <w:tabs>
                <w:tab w:val="left" w:pos="6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  <w:shd w:val="clear" w:color="auto" w:fill="auto"/>
          </w:tcPr>
          <w:p w:rsidR="008D7C0B" w:rsidRDefault="008D7C0B" w:rsidP="008D7C0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Родовые общины охотников и собирателей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Расселение древнейших людей и их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цели в охоте. Новые орудия охоты древнейшего человека. Человек разумный: кто он? Родовые общины. Сообщество сородичей. Особенности совместного ведения хозяйства в родовой общине. Распределение обязанностей в родовой общине.</w:t>
            </w:r>
          </w:p>
          <w:p w:rsidR="008D7C0B" w:rsidRPr="001E5606" w:rsidRDefault="001E5606" w:rsidP="001E5606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56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Древние тюрки и ранние тюркские государства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места расселения древнейших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людей;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Рассказывать об условиях жизни первобытных людей,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используя текст учебника и изобразительные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материалы;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Называть и характеризовать новые изобретения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человека для охоты, новые способы охоты;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Раскрывать характерные черты родовой общины;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группы;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Осуществлять самооценку и взаимооценку.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8D7C0B" w:rsidRPr="00C35EBE" w:rsidRDefault="008D7C0B" w:rsidP="00C35EB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Возникновение искусства и религии.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 Как была найдена пещерная живопись. Загадки древнейших рисунков. Человек «заколдовывает» зверя. Зарождение веры в душу. Представление о религиозных верованиях первобытных охотников и собирателей.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Проводить поиск информации о наскальной живописи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 отрывках из текста учебника, исторических текстов;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Рассказывать о верованиях первобытных людей,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используя текст, изобразительные материалы;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 процесс зарождения искусства.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8D7C0B" w:rsidRPr="00C35EBE" w:rsidRDefault="008D7C0B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Возникновение земледелия и скотоводства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. Представление о зарождении производящего хозяйства: мотыжное земледелие. Первые орудия труда земледельцев. Районы раннего земледелия. Приручение животных. Скотоводство и изменения в жизни людей. Последствия перехода к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производящему хозяйству. Освоение ремесла. Гончарное дело, прядение, ткачество. Изобретение ткацкого станка.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D7C0B" w:rsidRPr="007779D3" w:rsidRDefault="008D7C0B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древнейший район земледелия,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объяснять, почему земледелие возникло именно здесь;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Объяснять значение отделения земледелия от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скотоводства, открытий и изобретений древнейших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людей (орудий труда т. д.) для развития человеческого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Схематически изображать и комментировать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управление родовой общиной и племенем;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Осуществлять самооценку и взаимооценку.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  <w:shd w:val="clear" w:color="auto" w:fill="auto"/>
          </w:tcPr>
          <w:p w:rsidR="008D7C0B" w:rsidRPr="00C35EBE" w:rsidRDefault="008D7C0B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Появление неравенства и знати.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ремесел. Выделение ремесленников в общине. Изобретение гончарного круга. Начало обработки металлов. Изобретение плуга. От родовой общины к соседской. Выделение семьи. Возникновение неравенства в общине земледельцев. Выделение знати. Преобразование поселений в города.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Раскрывать смысл понятий: ремесло, металлургия,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гончарный круг, соседская община, дружина, знать,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государство;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Называть и характеризовать причины и следствия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появления неравенства;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родовую и соседскую общину;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группы.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8D7C0B" w:rsidRPr="00EF3626" w:rsidRDefault="008D7C0B" w:rsidP="008D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темы</w:t>
            </w:r>
          </w:p>
          <w:p w:rsidR="008D7C0B" w:rsidRPr="00EF3626" w:rsidRDefault="008D7C0B" w:rsidP="008D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«Жизнь первобытных</w:t>
            </w:r>
            <w:r w:rsidR="00EF3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людей»</w:t>
            </w:r>
          </w:p>
          <w:p w:rsidR="008D7C0B" w:rsidRPr="007779D3" w:rsidRDefault="008D7C0B" w:rsidP="008D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Наследие эпохи первобытности.</w:t>
            </w:r>
          </w:p>
          <w:p w:rsidR="008D7C0B" w:rsidRPr="007779D3" w:rsidRDefault="008D7C0B" w:rsidP="008D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Объяснять причины перехода от каменного века к бронзовому.</w:t>
            </w:r>
          </w:p>
          <w:p w:rsidR="008D7C0B" w:rsidRPr="007779D3" w:rsidRDefault="008D7C0B" w:rsidP="008D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Какой опыт дала человечеству эпоха древности? Переход от первобытности к цивилизации (неолитическая революция (отделение земледелия и скотоводства от  собирательства и охоты), выделение ремесла, появление городов, государств, письменности).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Объяснять причины перехода от каменного века к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бронзовому.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Раскрывать смысл понятий; первобытность,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цивилизация;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Решать проблемные и развивающие задачи на основе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текста, изображения, карты;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Оценивать вклад первобытного человека в историю и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культуру человечества.</w:t>
            </w:r>
          </w:p>
        </w:tc>
      </w:tr>
      <w:tr w:rsidR="008D7C0B" w:rsidRPr="008D7C0B" w:rsidTr="00AD4518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времени по годам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Как в древности считали года. Счет лет, которым мы пользуемся. Летоисчисление от Рождества Христова. Наша эра. «Линия» времени как схема ориентировки в историческом времени.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Проводить поиск информации в тексте;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Объяснять, как ведется счет лет до н.э. и н.э.,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используя линию времени;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Решать исторические задачи и проблемные ситуации на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счёт времени.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4" w:type="dxa"/>
            <w:shd w:val="clear" w:color="auto" w:fill="auto"/>
          </w:tcPr>
          <w:p w:rsidR="008D7C0B" w:rsidRPr="007779D3" w:rsidRDefault="008D7C0B" w:rsidP="008D7C0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 на берегах Нила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Страна Египет. Местоположение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      </w:r>
          </w:p>
          <w:p w:rsidR="008D7C0B" w:rsidRPr="007779D3" w:rsidRDefault="008D7C0B" w:rsidP="008D7C0B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Показать на карте долины рек Древнего Востока и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территории первых цивилизаций, долину Нила, дельту;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 местоположение государства с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помощью исторической карты и её легенды;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Описывать природные условия Египта, используя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текст учебника и изобразительные материалы;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особенностей природы и занятий древних египтян;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Устанавливать хронологическую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 истории Древнего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Египта.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8D7C0B" w:rsidRPr="007779D3" w:rsidRDefault="008D7C0B" w:rsidP="008D7C0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Как жили земледельцы и ремесленники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Жители Египта: от фараона до простого земледельца. Труд земледельцев. Система каналов. В гостях у египтянина. Ремесла и обмен. Писцы собирают налоги.</w:t>
            </w:r>
          </w:p>
          <w:p w:rsidR="008D7C0B" w:rsidRPr="007779D3" w:rsidRDefault="008D7C0B" w:rsidP="008D7C0B">
            <w:pPr>
              <w:pStyle w:val="a8"/>
              <w:spacing w:before="0" w:after="0"/>
              <w:rPr>
                <w:b/>
              </w:rPr>
            </w:pP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Находить и группировать информацию по данной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теме из текста и изображений учебника,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дополнительных источников к параграфу,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дополнительной литературы.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условия жизни различных социальных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групп древнеегипетского общества на основе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различных источников;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группы, определять свою роль в</w:t>
            </w:r>
          </w:p>
          <w:p w:rsidR="008D7C0B" w:rsidRPr="007779D3" w:rsidRDefault="008D7C0B" w:rsidP="008D7C0B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деятельности группы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:rsidR="008D7C0B" w:rsidRPr="00C35EBE" w:rsidRDefault="008D7C0B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Жизнь египетского вельможи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О чем могут рассказать гробницы вельмож. Служба вельмож. Вельможа во дворце фараона. Отношения фараона и его вельможей.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Раскрывать значение понятий и терминов фараон,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жрец, раб, пирамида, папирус;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Характеризовать: 1)основные группы населения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Древнего Египта, их занятия, положение;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2)особенности власти фараонов и порядок управления</w:t>
            </w:r>
          </w:p>
          <w:p w:rsidR="008D7C0B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страной.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  <w:shd w:val="clear" w:color="auto" w:fill="auto"/>
          </w:tcPr>
          <w:p w:rsidR="008D7C0B" w:rsidRPr="00C35EBE" w:rsidRDefault="008D7C0B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Военные походы фараонов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. Отряды пеших воинов. Вооружение пехотинцев. Боевые колесницы египтян. Направления военных походов и завоевания фараонов. Завоевательные походы Тутмоса </w:t>
            </w:r>
            <w:r w:rsidRPr="00777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Военные  трофеи фараонов. Главные города Древнего Египта – Мемфис, Фивы. Судьбы военные. Появление наемного войска.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Работать с картой в малых группах по единому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заданию;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и раскрывать существенные черты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религиозных преобразований Эхнатона и объяснять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причины их неудач;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 источники, раскрывающие ход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исторических событий;</w:t>
            </w:r>
          </w:p>
          <w:p w:rsidR="008D7C0B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Осуществлять самооценку и взаимооценку.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shd w:val="clear" w:color="auto" w:fill="auto"/>
          </w:tcPr>
          <w:p w:rsidR="008D7C0B" w:rsidRPr="00C35EBE" w:rsidRDefault="008D7C0B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Религия древних египтян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Боги и жрецы. Храмы – жилища богов. Могущество жрецов. Рассказы египтян о своих богах. Священные животные и боги. Миф об Осирисе и Исиде. Сет и Осирис. Суд Осириса. Представление древних египтян о «царстве мертвых»: мумия, гробница, саркофаг. Фараон – сын Солнца. Безграничность власти фараона. «Книга мертвых».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Объяснять, в чем заключалась роль религии, жрецов в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древнеегипетском обществе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свои суждения о связи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религиозных верованиях древних египтян с их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занятиями;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Описывать образы богов и раскрывать их</w:t>
            </w:r>
          </w:p>
          <w:p w:rsidR="008D7C0B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символическое значение.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shd w:val="clear" w:color="auto" w:fill="auto"/>
          </w:tcPr>
          <w:p w:rsidR="008D7C0B" w:rsidRPr="00C35EBE" w:rsidRDefault="008D7C0B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древних египтян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. Первое из чудес света. Возведение каменных пирамид. Большой Сфинкс. Пирамида фараона Хеопса. Храм – жилище богов. Внешний  вид и внутреннее устройство храма. Археологические открытия в гробницах древнеегипетских фараонов. Гробница фараона Тутанхамона. Образ Нефертити. Искусство древнеегипетской скульптуры и изображения в росписях. Экспозиции древнеегипетского искусства в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национальных музеях мира: Эрмитаж, Лувр, Британский музей.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признаки, отличающие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живопись и скульптуру Древнего Египта.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об искусстве Древнего Египта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 словарях, справочниках, Интернете.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Описывать памятники культуры Древнего Египта;</w:t>
            </w:r>
          </w:p>
          <w:p w:rsidR="008D7C0B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Осуществлять самооценку и взаимооценку.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4" w:type="dxa"/>
            <w:shd w:val="clear" w:color="auto" w:fill="auto"/>
          </w:tcPr>
          <w:p w:rsidR="008D7C0B" w:rsidRPr="00C35EBE" w:rsidRDefault="008D7C0B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Письменность и знания древних египтян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Загадочные письмена и их разгадка. Особенности древнеегипетской письменности. Иероглифическое письмо. Изобретение материала и инструмента для письма. Египетские папирусы: верность традиции. Свиток папируса – древнеегипетская книга. Школа подготовки писцов и жрецов. Первооснова научных знаний (математика, астрономия). Изобретения инструментов отсчета времени: солнечный календарь, водяные часы, звездные карты. Хранители знаний – жрецы.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об уровне развития египетской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науки, приводить аргументы в их поддержку.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Составлять короткое сообщение о древнеегипетских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иероглифах и истории их расшифровки, выступать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перед классом;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D7C0B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Осуществлять самооценку и взаимооценку.</w:t>
            </w:r>
          </w:p>
        </w:tc>
      </w:tr>
      <w:tr w:rsidR="008D7C0B" w:rsidTr="00363030">
        <w:tc>
          <w:tcPr>
            <w:tcW w:w="846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shd w:val="clear" w:color="auto" w:fill="auto"/>
          </w:tcPr>
          <w:p w:rsidR="00B01E8D" w:rsidRPr="00EF3626" w:rsidRDefault="00B01E8D" w:rsidP="00B01E8D">
            <w:pPr>
              <w:pStyle w:val="a8"/>
              <w:spacing w:after="0"/>
              <w:rPr>
                <w:b/>
              </w:rPr>
            </w:pPr>
            <w:r w:rsidRPr="00EF3626">
              <w:rPr>
                <w:b/>
              </w:rPr>
              <w:t>Обобщение по теме:</w:t>
            </w:r>
          </w:p>
          <w:p w:rsidR="008D7C0B" w:rsidRPr="007779D3" w:rsidRDefault="00B01E8D" w:rsidP="00B01E8D">
            <w:pPr>
              <w:pStyle w:val="a8"/>
              <w:spacing w:before="0" w:after="0"/>
            </w:pPr>
            <w:r w:rsidRPr="00EF3626">
              <w:rPr>
                <w:b/>
              </w:rPr>
              <w:t>«Древний Египет»</w:t>
            </w:r>
            <w:r w:rsidR="00EF3626" w:rsidRPr="00EF3626">
              <w:rPr>
                <w:b/>
              </w:rPr>
              <w:t>.</w:t>
            </w:r>
            <w:r w:rsidR="00EF3626">
              <w:t xml:space="preserve"> </w:t>
            </w:r>
            <w:r w:rsidR="008D7C0B" w:rsidRPr="007779D3">
              <w:t>Достижения древних египтян (ирригационное земледелия, культовое каменное строительство, становление искусства, письменности, зарождение основ наук). Неограниченная власть фараонов. Представление о загробном мире (суд Осириса и клятва умершего).</w:t>
            </w:r>
          </w:p>
        </w:tc>
        <w:tc>
          <w:tcPr>
            <w:tcW w:w="709" w:type="dxa"/>
          </w:tcPr>
          <w:p w:rsidR="008D7C0B" w:rsidRPr="007779D3" w:rsidRDefault="00823582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7C0B" w:rsidRPr="007779D3" w:rsidRDefault="008D7C0B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C0B" w:rsidRPr="007779D3" w:rsidRDefault="008D7C0B" w:rsidP="008D7C0B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образ жизни фараона, вельможи, простого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земледельца;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Составлять кроссворды и выполнять по ним задания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(индивидуально и в парах);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проблемные и развивающие задачи на основе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текста, изображения, карты;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Оценивать вклад древних египтян в историю и</w:t>
            </w:r>
          </w:p>
          <w:p w:rsidR="008D7C0B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культуру человечества.</w:t>
            </w:r>
          </w:p>
        </w:tc>
      </w:tr>
      <w:tr w:rsidR="00B01E8D" w:rsidTr="00363030">
        <w:tc>
          <w:tcPr>
            <w:tcW w:w="846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shd w:val="clear" w:color="auto" w:fill="auto"/>
          </w:tcPr>
          <w:p w:rsidR="00B01E8D" w:rsidRPr="00C35EBE" w:rsidRDefault="00B01E8D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Древнее Двуречье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. Страна двух рек. Местоположение, природа и ландшафт Южного Двуречья. Ирригационное (оросительное) земледелие. Схожесть хронологии возникновения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государственности в Междуречье и Нильской долине. Города из глиняных кирпичей. Шумерские города Ур и Урук.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 – ученые. Клинопись. Писцовые школы. Научные знания (астрономия, математика). Письмена на глиняных табличках. Клинопись – особое письмо Двуречья.</w:t>
            </w:r>
          </w:p>
        </w:tc>
        <w:tc>
          <w:tcPr>
            <w:tcW w:w="709" w:type="dxa"/>
          </w:tcPr>
          <w:p w:rsidR="00B01E8D" w:rsidRPr="007779D3" w:rsidRDefault="00823582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местоположение древнейших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государств Месопотамии;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природные условия Древнего Египта и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Междуречья, занятия людей, выделять сходство и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различия;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Определять характерные признаки цивилизации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Междуречья;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Прокомментировать письменность Двуречья и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выделить её характерные черты;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ценности мифов для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изучения Междуречья</w:t>
            </w:r>
          </w:p>
        </w:tc>
      </w:tr>
      <w:tr w:rsidR="00B01E8D" w:rsidTr="00363030">
        <w:tc>
          <w:tcPr>
            <w:tcW w:w="846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94" w:type="dxa"/>
            <w:shd w:val="clear" w:color="auto" w:fill="auto"/>
          </w:tcPr>
          <w:p w:rsidR="00B01E8D" w:rsidRPr="00C35EBE" w:rsidRDefault="00B01E8D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Вавилонский царь Хаммурапи и его законы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Город Вавилон становится главным в Двуречье. Власть царя Хаммурапи – власть от бога Шамаша. Представление о законах Хаммурапи как законах богов. Узаконенная традиция суда над преступниками. Принцип талиона. Законы о рабах. Законы о богачах и бедняках. Закон о новых отношениях, о новых социальных группах: ростовщик.</w:t>
            </w:r>
          </w:p>
        </w:tc>
        <w:tc>
          <w:tcPr>
            <w:tcW w:w="709" w:type="dxa"/>
          </w:tcPr>
          <w:p w:rsidR="00B01E8D" w:rsidRPr="007779D3" w:rsidRDefault="00823582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основные понятия темы (по тексту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параграфа) - не более пяти, раскрывающие её суть;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 правление царя Хаммурапи;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Изучать приведенные в тексте фрагменты законов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Хаммурапи и делать выводы на их основе;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аргументированное суждение о значении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его законов.</w:t>
            </w:r>
          </w:p>
        </w:tc>
      </w:tr>
      <w:tr w:rsidR="00B01E8D" w:rsidTr="00363030">
        <w:tc>
          <w:tcPr>
            <w:tcW w:w="846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shd w:val="clear" w:color="auto" w:fill="auto"/>
          </w:tcPr>
          <w:p w:rsidR="00B01E8D" w:rsidRPr="00C35EBE" w:rsidRDefault="00B01E8D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Финикийские мореплаватели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. География, природа и занятия населения Финикии. Средиземное море и финикийцы. Виноградарство и оливководство. Ремесла: стеклоделие, изготовление пурпурных тканей. Развитие торговли в городах Финикии: Библ, Сидон, Тир. Морская торговля и пиратство. Колонии финикийцев.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Древнейший финикийский алфавит, легенды о финикийцах. </w:t>
            </w:r>
          </w:p>
        </w:tc>
        <w:tc>
          <w:tcPr>
            <w:tcW w:w="709" w:type="dxa"/>
          </w:tcPr>
          <w:p w:rsidR="00B01E8D" w:rsidRPr="007779D3" w:rsidRDefault="00823582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основные понятия темы (по тексту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параграфа) - не более пяти, раскрывающие её суть;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 правление царя Хаммурапи;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Изучать приведенные в тексте фрагменты законов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Хаммурапи и делать выводы на их основе;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аргументированное суждение о значении</w:t>
            </w:r>
          </w:p>
          <w:p w:rsidR="00B01E8D" w:rsidRPr="007779D3" w:rsidRDefault="00B01E8D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законов.</w:t>
            </w:r>
          </w:p>
        </w:tc>
      </w:tr>
      <w:tr w:rsidR="00B01E8D" w:rsidTr="00363030">
        <w:tc>
          <w:tcPr>
            <w:tcW w:w="846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4" w:type="dxa"/>
            <w:shd w:val="clear" w:color="auto" w:fill="auto"/>
          </w:tcPr>
          <w:p w:rsidR="00B01E8D" w:rsidRPr="00C35EBE" w:rsidRDefault="00B01E8D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Библейские сказания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Ветхий Завет. Расселение древнееврейских племен. Организация жизни, занятия и быт древнееврейских общин. Библия как история в преданиях еврейских племен. Переход к единобожию. Библия и Ветхий Завет. Мораль заповедей бога Яхве. Иосиф и его братья. Моисей выводит евреев  из Египта: библейские мифы и сказания как исторический и нравственный опыт еврейского народа. Бог дает законы народу.</w:t>
            </w:r>
          </w:p>
        </w:tc>
        <w:tc>
          <w:tcPr>
            <w:tcW w:w="709" w:type="dxa"/>
          </w:tcPr>
          <w:p w:rsidR="00B01E8D" w:rsidRPr="007779D3" w:rsidRDefault="00823582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B01E8D" w:rsidRPr="007779D3" w:rsidRDefault="00B01E8D" w:rsidP="00823582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B01E8D" w:rsidRPr="007779D3" w:rsidRDefault="00B01E8D" w:rsidP="00823582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B01E8D" w:rsidRPr="007779D3" w:rsidRDefault="00B01E8D" w:rsidP="00823582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B01E8D" w:rsidP="00823582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территорию расселения древнееврейских племен</w:t>
            </w:r>
            <w:r w:rsidR="00293A38" w:rsidRPr="007779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3A38" w:rsidRPr="007779D3" w:rsidRDefault="00293A38" w:rsidP="00823582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Изучать фрагменты исторических источников;</w:t>
            </w:r>
          </w:p>
          <w:p w:rsidR="00293A38" w:rsidRPr="007779D3" w:rsidRDefault="00293A38" w:rsidP="00823582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религию древних евреев и египтян;</w:t>
            </w:r>
          </w:p>
          <w:p w:rsidR="00B01E8D" w:rsidRPr="007779D3" w:rsidRDefault="00293A38" w:rsidP="00823582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группы</w:t>
            </w:r>
            <w:r w:rsidR="00B01E8D" w:rsidRPr="007779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01E8D" w:rsidTr="00363030">
        <w:tc>
          <w:tcPr>
            <w:tcW w:w="846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shd w:val="clear" w:color="auto" w:fill="auto"/>
          </w:tcPr>
          <w:p w:rsidR="00B01E8D" w:rsidRPr="00C35EBE" w:rsidRDefault="00B01E8D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Древнееврейское царство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Библейские сказания о войнах евреев в Палестине. Борьба с филистимлянами. Древнееврейское царство и предания его первых правителях: Сауле, Давиде, Соломоне. Правление Соломона. Иерусалим как столица царства. Храм бог</w:t>
            </w:r>
            <w:r w:rsidR="00C35EBE">
              <w:rPr>
                <w:rFonts w:ascii="Times New Roman" w:hAnsi="Times New Roman" w:cs="Times New Roman"/>
                <w:sz w:val="24"/>
                <w:szCs w:val="24"/>
              </w:rPr>
              <w:t>а Яхве. Библейские предания о ге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роях.</w:t>
            </w:r>
          </w:p>
        </w:tc>
        <w:tc>
          <w:tcPr>
            <w:tcW w:w="709" w:type="dxa"/>
          </w:tcPr>
          <w:p w:rsidR="00B01E8D" w:rsidRPr="007779D3" w:rsidRDefault="00823582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Палестины;.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Решать проблемные задачи;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в дополнительном тексте к параграфу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главное и второстепенное; Оценивать поступки</w:t>
            </w:r>
          </w:p>
          <w:p w:rsidR="00B01E8D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исторических личностей (Самсона, Давида).</w:t>
            </w:r>
          </w:p>
        </w:tc>
      </w:tr>
      <w:tr w:rsidR="00B01E8D" w:rsidTr="00363030">
        <w:tc>
          <w:tcPr>
            <w:tcW w:w="846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shd w:val="clear" w:color="auto" w:fill="auto"/>
          </w:tcPr>
          <w:p w:rsidR="00B01E8D" w:rsidRPr="00C35EBE" w:rsidRDefault="00B01E8D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Ассирийская держава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. Освоения железа. Начало обработки железа. Последствия использования железных орудий труда. Использование железа в военном ремесле. Ассирийское войско. Конница ассирийцев. Приспособления для победы над противником. Ассирийское царство – одна из великих держав Древнего мира. Завоевания ассирийских царей. Трагедия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побежденных Ассирией стран. Ниневия – достойная столица ассирийских царей – завоевателей. Царский дворец. Библиотека глиняных книг Ашшурбанапала. Археологические свидетельства ассирийского искусства. Легенды об ассирийцах. Гибель Ассирийской державы. </w:t>
            </w:r>
          </w:p>
        </w:tc>
        <w:tc>
          <w:tcPr>
            <w:tcW w:w="709" w:type="dxa"/>
          </w:tcPr>
          <w:p w:rsidR="00B01E8D" w:rsidRPr="007779D3" w:rsidRDefault="00823582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Ассирийской державы; Объяснять причины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возвышения Ассирии и завоевания ею соседних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территорий;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Описывать армию ассирийцев, сравнивая ее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вооружение и приемы ведения войны с армиями других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государств Древнего Востока;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особенности Ассирийской державы;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причинах падения Ассирии,</w:t>
            </w:r>
          </w:p>
          <w:p w:rsidR="00B01E8D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аргументируя их.</w:t>
            </w:r>
          </w:p>
        </w:tc>
      </w:tr>
      <w:tr w:rsidR="00B01E8D" w:rsidTr="00363030">
        <w:tc>
          <w:tcPr>
            <w:tcW w:w="846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94" w:type="dxa"/>
            <w:shd w:val="clear" w:color="auto" w:fill="auto"/>
          </w:tcPr>
          <w:p w:rsidR="00B01E8D" w:rsidRPr="007779D3" w:rsidRDefault="00B01E8D" w:rsidP="00B01E8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Персидская держава «царя царей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». Три великих царства в Западной Азии. Город Вавилон и его сооружения. Начало чеканки монеты в Лидии. Завоевания персов. Персидский царь Кир Великий: его победы, военные хитрости и легенды о нем. Образование Персидской державы (завоевание Мидии, Лидии, Вавилонии, Египта). Царь Дарий Первый.  «Царская дорога» и «царская почта». Система налогообложения. Войско персидского царя. Столица великой державы древности – город Персеполь.</w:t>
            </w:r>
          </w:p>
          <w:p w:rsidR="00B01E8D" w:rsidRPr="007779D3" w:rsidRDefault="00B01E8D" w:rsidP="00B01E8D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B01E8D" w:rsidRPr="007779D3" w:rsidRDefault="00823582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Персидской державы в динамике (используя легенду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карты);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политику правителей Персии и других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древневосточных государств в отношении покоренных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народов;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 личность Дария 1 на основе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информации различных источников;.</w:t>
            </w:r>
          </w:p>
          <w:p w:rsidR="00B01E8D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группы.</w:t>
            </w:r>
          </w:p>
        </w:tc>
      </w:tr>
      <w:tr w:rsidR="00B01E8D" w:rsidTr="00AD4518">
        <w:tc>
          <w:tcPr>
            <w:tcW w:w="846" w:type="dxa"/>
          </w:tcPr>
          <w:p w:rsidR="00B01E8D" w:rsidRPr="007779D3" w:rsidRDefault="00293A38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B01E8D" w:rsidRPr="007779D3" w:rsidRDefault="00293A38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Природа и люди Древней Индии.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путей становления государственности в Индии и Китае в период древности. Природа и люди Древней Индии. Страна между Гималаями и океаном. Реки Инд и Ганг. Гималайские горы. Джунгли на берегах Ганга. Деревни среди джунглей. Освоение земель и развитие оросительного земледелия. Основные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индийцев. Жизнь среди природы: животные и боги индийцев. Сказание о Раме. Древнейшие города. Вера в переселение душ.</w:t>
            </w:r>
          </w:p>
        </w:tc>
        <w:tc>
          <w:tcPr>
            <w:tcW w:w="709" w:type="dxa"/>
          </w:tcPr>
          <w:p w:rsidR="00B01E8D" w:rsidRPr="007779D3" w:rsidRDefault="00823582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B01E8D" w:rsidRPr="007779D3" w:rsidRDefault="00B01E8D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E8D" w:rsidRPr="007779D3" w:rsidRDefault="00B01E8D" w:rsidP="00B01E8D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районы земледелия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 долинах Инда и Ганга;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природных условий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страны, занятия жителей;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Рассказывать о верованиях индийцев;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Работать в группе. Осуществлять самооценку и</w:t>
            </w:r>
          </w:p>
          <w:p w:rsidR="00B01E8D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взаимооценку.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94" w:type="dxa"/>
            <w:shd w:val="clear" w:color="auto" w:fill="auto"/>
          </w:tcPr>
          <w:p w:rsidR="00293A38" w:rsidRPr="00C35EBE" w:rsidRDefault="00293A38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Индийские касты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. Миф о происхождении четырех каст. Обряд жертвоприношения богам. Периоды жизни брахмана. Кастовое общество неравных: варны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царем Ашока.</w:t>
            </w:r>
          </w:p>
        </w:tc>
        <w:tc>
          <w:tcPr>
            <w:tcW w:w="709" w:type="dxa"/>
          </w:tcPr>
          <w:p w:rsidR="00293A38" w:rsidRPr="007779D3" w:rsidRDefault="00823582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3A38" w:rsidRPr="007779D3" w:rsidRDefault="00293A38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главное в части параграфа, в параграфе;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о буддизме в словарях,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справочниках, Интернете;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суждение о вкладе Древней Индии в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мировую культуру.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shd w:val="clear" w:color="auto" w:fill="auto"/>
          </w:tcPr>
          <w:p w:rsidR="00293A38" w:rsidRPr="00C35EBE" w:rsidRDefault="00293A38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26">
              <w:rPr>
                <w:rFonts w:ascii="Times New Roman" w:hAnsi="Times New Roman" w:cs="Times New Roman"/>
                <w:b/>
                <w:sz w:val="24"/>
                <w:szCs w:val="24"/>
              </w:rPr>
              <w:t>Чему учил китайский мудрец Конфуций.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 Страна, где жили китайцы. География, природа и ландшафт Великой Китайской равнины. Реки Хуанхэ и Янцзы. Высшая добродетель -  уважение к старшим. Учение Конфуция. Мудрость – в знании  старинных книг. Китайские иероглифы. Китайская наука учтивости.</w:t>
            </w:r>
          </w:p>
        </w:tc>
        <w:tc>
          <w:tcPr>
            <w:tcW w:w="709" w:type="dxa"/>
          </w:tcPr>
          <w:p w:rsidR="00293A38" w:rsidRPr="007779D3" w:rsidRDefault="00823582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3A38" w:rsidRPr="007779D3" w:rsidRDefault="00293A38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территорию Древнего Китая;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Раскрывать смысл понятий империя, конфуцианство;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Характеризовать занятия и положение населения в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Древнем Китае;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Называть культурные достижения древних китайцев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shd w:val="clear" w:color="auto" w:fill="auto"/>
          </w:tcPr>
          <w:p w:rsidR="00293A38" w:rsidRPr="007779D3" w:rsidRDefault="00293A38" w:rsidP="00293A3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F001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властелин единого Китая.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Китая при Цинь Шихуане. Завоевательные войны, расширение территории государства Цинь Шихуана. Великая Китайская стена и мир китайцев. Деспотия Цинь Шихуана. Возмущение народа. Свержение наследников Цинь Шихуана. Археологические свидетельства эпохи: глиняные воины гробницы Цинь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Шихуана. Шелк. Великий шелковый путь. Чай. Бумага. Компас.</w:t>
            </w:r>
          </w:p>
          <w:p w:rsidR="00293A38" w:rsidRPr="007779D3" w:rsidRDefault="00293A38" w:rsidP="00293A38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293A38" w:rsidRPr="007779D3" w:rsidRDefault="00823582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293A38" w:rsidRPr="007779D3" w:rsidRDefault="00293A38" w:rsidP="00C35EBE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293A38">
            <w:pPr>
              <w:tabs>
                <w:tab w:val="left" w:pos="6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империи Цинь, крупные города, Великую Китайскую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стену, Великий шелковый путь;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Соотносить важнейшие события истории Древнего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Китая с историей других государств Древнего Востока;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формы государственного устройства,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положение различных групп населения в Индии 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Китае.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Называть изобретения древних китайцев;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об их вкладе в мировую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культуру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94" w:type="dxa"/>
            <w:shd w:val="clear" w:color="auto" w:fill="auto"/>
          </w:tcPr>
          <w:p w:rsidR="00293A38" w:rsidRPr="000F0016" w:rsidRDefault="00293A38" w:rsidP="00823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016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Обобщающее</w:t>
            </w:r>
          </w:p>
          <w:p w:rsidR="00293A38" w:rsidRPr="007779D3" w:rsidRDefault="00293A38" w:rsidP="008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01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по теме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3A38" w:rsidRPr="007779D3" w:rsidRDefault="00293A38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«Древний Восток»  Вклад народов Древнего Востока в мировую историю и культуру.</w:t>
            </w:r>
          </w:p>
          <w:p w:rsidR="00293A38" w:rsidRPr="007779D3" w:rsidRDefault="00293A38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293A38" w:rsidRPr="007779D3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Актуализировать и обобщать знания по истории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стран Древнего Востока;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Решать проблемные задания по карте;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Соотносить во времени события истории Древнего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Востока;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Раскрывать существенные признаки культуры 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религии стран Древнего Востока, сравнивать их,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сходство и различия.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shd w:val="clear" w:color="auto" w:fill="auto"/>
          </w:tcPr>
          <w:p w:rsidR="00293A38" w:rsidRPr="007779D3" w:rsidRDefault="00293A38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Местоположение, природа и ландшафт. Роль моря в жизни греков. Отсутствие полноводных рек. Греки и критяне. Древнейшие города: Микены, Тиринф, Пилос, Афины. Критское царство в разрезе археологических находок и открытий. Кносский дворец: архитектура, скульптура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</w:t>
            </w:r>
          </w:p>
          <w:p w:rsidR="00293A38" w:rsidRPr="007779D3" w:rsidRDefault="00293A38" w:rsidP="00823582">
            <w:pPr>
              <w:pStyle w:val="a8"/>
              <w:spacing w:before="0" w:after="0"/>
              <w:rPr>
                <w:b/>
              </w:rPr>
            </w:pPr>
          </w:p>
        </w:tc>
        <w:tc>
          <w:tcPr>
            <w:tcW w:w="709" w:type="dxa"/>
          </w:tcPr>
          <w:p w:rsidR="00293A38" w:rsidRPr="007779D3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 Греции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 Крита; Соотносить их географическое положение с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уже известными государствами;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Описывать природные условия страны и делать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выводы о занятиях ее жителях;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природно-географические условия Греции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 условиями Древнего Египта и Междуречья;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причинах образования 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гибели государств; Анализировать мифы, выделять в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содержании факты, подтвержденные археологическими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раскопками.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shd w:val="clear" w:color="auto" w:fill="auto"/>
          </w:tcPr>
          <w:p w:rsidR="00293A38" w:rsidRPr="007779D3" w:rsidRDefault="00293A38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 xml:space="preserve">Микены и Троя. В крепостных Микенах. Местонахождение. «Архитектура великанов». Каменные Львиные ворота. Облик города- крепости: археологические находки и исследования. Древнейшее греческое письмо. Заселение островов Эгейского моря. Троянская война. Мифы о начале </w:t>
            </w: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Троянской войны. Вторжение в Грецию с севера воинственных племен и его последствия.</w:t>
            </w:r>
          </w:p>
          <w:p w:rsidR="00293A38" w:rsidRPr="007779D3" w:rsidRDefault="00293A38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293A38" w:rsidRPr="007779D3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Древней Греции;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отличия между микенской и критской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культурами;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Решать познавательные задачи, используя ленту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Описывать памятники истории и культуры,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об их исторической 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культурной ценности.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Сопоставлять версии причин Троянской войны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394" w:type="dxa"/>
            <w:shd w:val="clear" w:color="auto" w:fill="auto"/>
          </w:tcPr>
          <w:p w:rsidR="00293A38" w:rsidRPr="007779D3" w:rsidRDefault="00293A38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Поэма Гомера «Илиада». Миф о Троянской войне и поэмы «Илиада» и «Одиссея». Гнев Ахиллеса. Поединок Ахиллеса  с Гектором. Похороны Гектора. Мифы и сказания об Одиссее, Ахиллесе, троянском коне. Мораль поэмы.</w:t>
            </w:r>
          </w:p>
          <w:p w:rsidR="00293A38" w:rsidRPr="007779D3" w:rsidRDefault="00293A38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293A38" w:rsidRPr="007779D3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Определять во времени место Троянской войны,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соотносить во времени события древнейшей истории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Греции и государств Древнего Востока; Анализировать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отрывки из поэм о Троянской войне по различным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критериям;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месте поэмы «Илиада» в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мировом культурном наследии.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shd w:val="clear" w:color="auto" w:fill="auto"/>
          </w:tcPr>
          <w:p w:rsidR="00293A38" w:rsidRPr="007779D3" w:rsidRDefault="00293A38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Поэма Гомера «Одиссея». География странствий царя с острова Итака-Одиссея. Одиссей находит приют у царя Алкиноя. На острове циклопов. Встреча с сиренами. Возвращение на Итаку. Расправа с женихами. Мораль поэмы.</w:t>
            </w:r>
          </w:p>
          <w:p w:rsidR="00293A38" w:rsidRPr="007779D3" w:rsidRDefault="00293A38" w:rsidP="00823582">
            <w:pPr>
              <w:pStyle w:val="a8"/>
              <w:spacing w:before="0" w:after="0"/>
              <w:rPr>
                <w:b/>
              </w:rPr>
            </w:pPr>
          </w:p>
        </w:tc>
        <w:tc>
          <w:tcPr>
            <w:tcW w:w="709" w:type="dxa"/>
          </w:tcPr>
          <w:p w:rsidR="00293A38" w:rsidRPr="007779D3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Готовить тематические сообщения и проекты по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дополнительным источникам, выступать перед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одноклассниками;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Соотносить с картой путь Одиссея на Итаку;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Давать нравственную оценку Пенелопе;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Работать в группе, формировать и высказывать свое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мнение.</w:t>
            </w:r>
          </w:p>
        </w:tc>
      </w:tr>
      <w:tr w:rsidR="00293A38" w:rsidTr="00363030">
        <w:tc>
          <w:tcPr>
            <w:tcW w:w="846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shd w:val="clear" w:color="auto" w:fill="auto"/>
          </w:tcPr>
          <w:p w:rsidR="00293A38" w:rsidRPr="007779D3" w:rsidRDefault="00293A38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Религия древних греков. Боги Греции. Основные занятия греков и их покровители. Религиозные верования греков. Пантеон олимпийских богов. Мифы о Деметре и Персефоне. Миф о Прометее. Мифы о Дионисе и Геракле. Миф о споре Афины с Посейдоном.</w:t>
            </w:r>
          </w:p>
          <w:p w:rsidR="00293A38" w:rsidRPr="007779D3" w:rsidRDefault="00293A38" w:rsidP="00823582">
            <w:pPr>
              <w:pStyle w:val="a8"/>
              <w:spacing w:before="0" w:after="0"/>
              <w:rPr>
                <w:b/>
              </w:rPr>
            </w:pPr>
          </w:p>
        </w:tc>
        <w:tc>
          <w:tcPr>
            <w:tcW w:w="709" w:type="dxa"/>
          </w:tcPr>
          <w:p w:rsidR="00293A38" w:rsidRPr="007779D3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Объяснять связь между явлениями природы,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занятиями греков и греческими богами;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Сравнивать религию Греции с религией государств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Древнего Востока; Воссоздать образ идеального героя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Древней Греции.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 дополнительных источниках искать информацию по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«Древнегреческая мифология в мировом</w:t>
            </w:r>
          </w:p>
          <w:p w:rsidR="00293A38" w:rsidRPr="007779D3" w:rsidRDefault="00293A38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искусстве», выполнять проектные задания.</w:t>
            </w:r>
          </w:p>
        </w:tc>
      </w:tr>
      <w:tr w:rsidR="00363030" w:rsidTr="00363030">
        <w:tc>
          <w:tcPr>
            <w:tcW w:w="846" w:type="dxa"/>
          </w:tcPr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Начало обработки железа в Греции. Возникновение полисов – городов – государств (Афины, Спарта, Коринф, Фивы, Милет). Создание греческого алфавита. Земледельцы Аттики теряют землю и свободу. География, природа и ландшафт Аттики. Дефицит земли. Перенаселенность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Драконта. Бедственное положение земледельцев. Долговое рабство. Нарастание недовольства демоса.</w:t>
            </w:r>
          </w:p>
        </w:tc>
        <w:tc>
          <w:tcPr>
            <w:tcW w:w="709" w:type="dxa"/>
          </w:tcPr>
          <w:p w:rsidR="00363030" w:rsidRPr="007779D3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Аттики, Афины, комментировать особенности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расположения Аттики;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Описывать природные условия и занятия жителей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Аттики;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признаки греческого полиса;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Выделять и раскрывать существенные черты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положения основных групп населения Афинского</w:t>
            </w:r>
          </w:p>
          <w:p w:rsidR="00363030" w:rsidRPr="007779D3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79D3">
              <w:rPr>
                <w:rFonts w:ascii="Times New Roman" w:hAnsi="Times New Roman" w:cs="Times New Roman"/>
                <w:sz w:val="24"/>
                <w:szCs w:val="24"/>
              </w:rPr>
              <w:t>полиса, объяснять причины противоречий между ними.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  <w:shd w:val="clear" w:color="auto" w:fill="auto"/>
          </w:tcPr>
          <w:p w:rsidR="00363030" w:rsidRPr="00823582" w:rsidRDefault="00363030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Зарождение демократии в Афинах. Демос восстает против знати.  Демократические реформы Солона. Отмена долгового рабства. Перемены в управлении Афинами. Народное собрание и граждане Афин. Создание выборного суда. Солон о своих законах.</w:t>
            </w:r>
          </w:p>
          <w:p w:rsidR="00363030" w:rsidRPr="00823582" w:rsidRDefault="00363030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обобщать информацию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учебника и дополнительных источников о становлении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демократии и возвышение Афин;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Оценивать роль народного собрания в Афинах;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законы Драконта и Солона;.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Формулировать оценочные выводы о роли их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личности в истории Афин и Древней Греции;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Вести диалог с товарищем по заданию, предложенному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учителем.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Древняя Спарта. География, природа и ландшафт Лаконии. Полис Спарты. Завоевание спартанцами Лаконии и Мессении. Спартанцы и илоты: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противостояние власти и большинства. Спарта – военный лагерь. Образ жизни и правила поселения спартиатов. Управление Спартой и войском. Спартанское воспитание. «Детский» способ голосования. Легенда о поэте Тиртее.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Пелопоннеса, Спарты;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Выяснять и объяснять особенности политического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устройства Спарты, хозяйственной деятельности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населения;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рассказ о жизни и традициях спартанцев;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Работать в группе. Осуществлять самооценку 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взаимооценку.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Греческие колонии на берегах Средиземного и Черного морей. Греческая колонизация побережья  Средиземного и Черного морей. Причины колонизации. Выбор места для колонии. Развитие межполисной торговли. Греки и скифы на берегах Черного моря. Отношения колонистов с местным населением. Единство мира и культуры эллинов. Эллада – колыбель греческой культур. Как царь Дарий пытался завоевать земли на юге нынешней России. Древний город в дельте реки Дона.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  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причины греческой колонизации,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ее значении в истории;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её географию, комментировать;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финикийскую и греческую территории колонизации;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Работать в парах над творческими заданиями.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  <w:shd w:val="clear" w:color="auto" w:fill="auto"/>
          </w:tcPr>
          <w:p w:rsidR="00363030" w:rsidRPr="00823582" w:rsidRDefault="00363030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Олимпийские игры в древности. Праздник объединявший эллинов. Олимпия – город, где зародилась традиция Олимпийских игр. Награды победителям. Легенды о знаменитых атлетах. Возвращение в родной город. Воспитательная роль зрелищ Олимпийских игр.</w:t>
            </w:r>
          </w:p>
          <w:p w:rsidR="00363030" w:rsidRPr="00823582" w:rsidRDefault="00363030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план по части параграфа;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Готовить проекты, используя дополнительные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информации, ресурсы Интернета;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дополнительным источникам;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Оценивать значение Олимпийских игр для общества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того времени и для современности;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Работать в группе. Осуществлять самооценку 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взаимооценку.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394" w:type="dxa"/>
            <w:shd w:val="clear" w:color="auto" w:fill="auto"/>
          </w:tcPr>
          <w:p w:rsidR="00363030" w:rsidRPr="00823582" w:rsidRDefault="00363030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Победа греков над персами в Марафонской битве. Над греками нависла угроза порабощения. Предсказание бога Аполлона. Марафонская битва. Победа афинян в Марафонской битве. Тактика  и героизм стратега Мильтиада. Греческая фаланга.</w:t>
            </w:r>
          </w:p>
          <w:p w:rsidR="00363030" w:rsidRPr="00823582" w:rsidRDefault="00363030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 основе текста учебника и карты выделять 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обозначать причины греко-персидских войн, цели,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силы сторон;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Рассказывать о походе персов, используя карту;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видеофильма,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электронных изданий для составления рассказа о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Марафонской битвы;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образную характеристику Мильтиада.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Нашествие персидских войск на Элладу. Подготовка эллинов к новой войне. Клятва афинских юношей при вступлении на военную службу. Идея Фемистокла о создании военного флота. Вторжение персов в Элладу. Патриотический подъем эллинов. Защита Фермопил. Подвиг трехсот спартанцев и царя Леонида. Хитрость Фемистокла накануне Саламинской битвы. Морское Саламинское сражение. Роль Фемистокла и афинского флота в победе греков. Эсхил о победе греков на море. Разгром сухопутной армии персов при Платеях. Причины победы греков. Мораль предания «Перстень Поликрата».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Называть цели Ксеркса и греческих полисов в войне;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Группировать факторы, позволившие грекам победить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персов;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Оценивать роль Фемистокла в победе греков;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видеофильма,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электронных изданий для составления рассказа: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- о Фермопильском сражении;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- о Саламинской битве.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В гаванях афинского порта Пирей Последствия победы над персами для Афин. Афинский морской союз. Установление в полисах власти демоса – демократии. В гаванях Афинского порта Пирей. В военных и торговых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гаванях Пирея. Военный и торговый флот. Гражданское и негражданское население Афинского полиса. Пошлины. Рабство и рабский труд. Афины – крупнейший центр ремесла и торговли.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военные и торговые гавани в Афинах;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Обобщать информацию о развитии ремесла и торговли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 Греции;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Высказывать и аргументировать суждения об условии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жизни рабов в Древней Греции;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Выявлять причины превращения Афин в крупнейший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центр ремесла и торговли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394" w:type="dxa"/>
            <w:shd w:val="clear" w:color="auto" w:fill="auto"/>
          </w:tcPr>
          <w:p w:rsidR="00363030" w:rsidRPr="00823582" w:rsidRDefault="00363030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 городе богини Афины. Город Афины и его районы. Миф о рождении богини Афины. Керамик – там, где дымят печи для обжига посуды. Посуда с краснофигурным и чернофигурным рисунком. Керамик и его жители. Агора – главная площадь Афин. Из жизни древних гречанок. Быт афинян. Храмы Акрополя. Особенности архитектуры храмов. Фидий и его Афина. Атлеты Мирона и Поликлета.</w:t>
            </w:r>
          </w:p>
          <w:p w:rsidR="00363030" w:rsidRPr="00823582" w:rsidRDefault="00363030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Описывать устройство храма, сравнивать его с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древневосточными храмами;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Творчески реконструировать образ афинского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Акрополя;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короткую презентацию об одной из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достопримечательностей Афин;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значении древнегреческой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культуры в мировой истории.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 афинских школах и гимнасиях. Воспитание детей педагогами. Образование афинян. Рабы-педагоги. Занятия в школе. Палестра. Афинские гимнасии. Греческие ученые о природе человека. Скульптуры Поликлета и Мирона и спортивные достижения учащихся палестры. В афинских гимнасиях. Обучение красноречию.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типы школ и систему обучения в них;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Работать в группах над дифференцированными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заданиями (по разным источникам информации).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В театре Диониса. Возникновение театра в Древней Греции. Устройство. Театральные актеры. Театральные представления: трагедии и комедии. На представлении трагедии Софокла «Антигона». Театральное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комедии Аристофана «Птицы». Воспитательная ро</w:t>
            </w:r>
            <w:r w:rsidR="00C35EBE">
              <w:rPr>
                <w:rFonts w:ascii="Times New Roman" w:hAnsi="Times New Roman" w:cs="Times New Roman"/>
                <w:sz w:val="24"/>
                <w:szCs w:val="24"/>
              </w:rPr>
              <w:t>ль театральных представлений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Выделять и комментировать отличительные черты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трагедии, комедии;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древнегреческий и современный театр;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в чем состоит вклад древнегреческих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обществ в мировое культурное наследие;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Выполнять творческие задания индивидуально, в парах.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Афинская демократия при Перикле. Сущность афинской демократии в </w:t>
            </w:r>
            <w:r w:rsidRPr="00823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 веке до н.э.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соратники Перикла: Аспасия, Геродот, Анаксагор, Софокл, Фидий, Афинский мудрец Сократ.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о становлении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демократии и возвышение Афин;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государственный строй Афин с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политическим устройством других государств;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Давать образную характеристику Перикла, используя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текст учебника и дополнительную информацию о его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жизни;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Формулировать оценочные выводы о роли личности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Перикла в истории Афин и Древней Греции.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Города Эллады подчиняются Македонии. 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– Македонского царства.</w:t>
            </w:r>
            <w:r w:rsidRPr="00823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Города Эллады подчиняются Македонии. Возвышение Македонии при царе Филиппе. Стремление Филиппа подчинить соседей. Влияние эллинской культуры. Аристотель – учитель Александра, сына македонского царя Филиппа. Македонская фаланга. Конница. Осадные башни. Два вектора отношения Греции к Македонии: Исократ и Демосфен. Плутарх о Демосфене. Потеря Грецией независимости. Битва при Херонее: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горечь поражения и начало отсчета новой истории. Гибель Филиппа. Александр – царь Македонии и Греции.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и объяснять особенности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местоположения Македонии;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Характеризовать политические методы Филиппа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Македонского;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Высказывать оценочное суждение позиции о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суждении Демосфена и его сторонников;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дополнительных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источников для характеристики Александра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Македонского;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Выявлять предпосылки завоеваний Александра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Македонского.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Поход Александра Македонского на Восток. Александр возглавил поход македонцев и греков в Азию. Первые победы: река Граник. Быстрая победа над войском Дария </w:t>
            </w:r>
            <w:r w:rsidRPr="00823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 у города Исс. Походы в Финикию, Египет. Провозглашение Александра богом и сыном бога Солнца. Основание Александрии. Победа при Гавгамелах. Гибель Персидского царства. Поход в Индию – начало пути к завоеванию мира. Изменение великих планов. Возвращение в Вавилон. Писатели об Александре Македонском.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Используя карту и её легенду, рассказывать о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военных событиях похода Александра Македонского на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Восток;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Соотносить события похода Александра на Восток с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другими датами истории Древней Греции и Древнего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Востока;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Формулировать причины побед Александра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Македонского над персами в Малой Азии;</w:t>
            </w:r>
          </w:p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Оценивать по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4" w:type="dxa"/>
            <w:shd w:val="clear" w:color="auto" w:fill="auto"/>
          </w:tcPr>
          <w:p w:rsidR="00363030" w:rsidRPr="00C35EBE" w:rsidRDefault="00363030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 Александрии Египетской. Распад державы Александра после его смерти. Складывание пространства эллинистического мира на территории державы Александра Македонского: Египетское, Македонское,  Сирийское царства. Александрия Египетская – крупнейший порт, торговый и культурный центр Восточного Средиземноморья. Фаросский маяк – одно из чудес света. Музей. Александрийская библиотека. Из истории древних библиотек. Греческие ученые на благо Александрии Египетской: Аристарх Самосский, Эрастофен, Евклид.</w:t>
            </w: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Раскрывать причины распада державы Александра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Македонского;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Выявлять существенные черты государственного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устройства вновь образованных государств;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понятия «эллинизм»;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Образно описывать Александрию Египетскую и её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достопримечательности;</w:t>
            </w:r>
          </w:p>
          <w:p w:rsidR="00363030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Александрию и Афины.</w:t>
            </w:r>
          </w:p>
        </w:tc>
      </w:tr>
      <w:tr w:rsidR="00363030" w:rsidTr="00363030">
        <w:tc>
          <w:tcPr>
            <w:tcW w:w="846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394" w:type="dxa"/>
            <w:shd w:val="clear" w:color="auto" w:fill="auto"/>
          </w:tcPr>
          <w:p w:rsidR="008B5927" w:rsidRPr="00823582" w:rsidRDefault="008B5927" w:rsidP="008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Обобщение по теме:</w:t>
            </w:r>
          </w:p>
          <w:p w:rsidR="008B5927" w:rsidRPr="00823582" w:rsidRDefault="008B5927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«Древняя Греция» </w:t>
            </w:r>
          </w:p>
          <w:p w:rsidR="00363030" w:rsidRPr="00823582" w:rsidRDefault="00363030" w:rsidP="00823582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Вклад древних эллинов в мировую культуру. Условия складывания и своеобразие эллинистической культуры. Управление обществом в странах Древнего Востока и Афинском полисе. Особенности афинский демократии.</w:t>
            </w:r>
          </w:p>
          <w:p w:rsidR="00363030" w:rsidRPr="00823582" w:rsidRDefault="00363030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363030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030" w:rsidRPr="00823582" w:rsidRDefault="00363030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Актуализировать и обобщать знания по истории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Древней Греции. Показывать на карте государства,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территории по заданному признаку;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понятий: демократия, стратег,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оратор, Олимпийские игры;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Соотносить события истории Древней Греции по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хронологическому признаку; Раскрывать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существенные черты культуры и религии Древней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Греции, сравнивать их, выделять сходство и различия;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Делать выводы о вкладе в историю цивилизаций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Древней Греции, о необходимости бережного</w:t>
            </w:r>
          </w:p>
          <w:p w:rsidR="00363030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отношения к их наследию.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Древнейший Рим. Местоположение, природа и особенности ландшафта Италии. Пестрота населения древней Италии (латины, этруски, самниты, греки). Древнейший Рим. Легенда об основании Рима: Амулий, Ромул и Рем. Ромул – первый царь Рима. Грод на семи холмах и его обитатели. Занятия римлян. Почитание Весты и Марса. Управление ранним Римом. Тарквиний Гордый и римский юноша Муций. Отказ римлян от царской власти. 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территорию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Апеннинского полуострова, о. Сицилия, Лаций, земли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этрусков, греческие колонии; Сравнивать природные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условия Греции и Рима, делать выводы об их сходстве 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различиях;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легенды о возникновении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Рима, сопоставлять с данными археологических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раскопок;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Выделять и раскрывать существенные черты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положения патрициев и плебеев.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Завоевание Римом Италии. Возникновение республики. Консулы – ежегодно  выбираемы правители Рима. Борьба плебеев за свои права. Народный трибун и право вето. Нашествие галлов. Военные победы римлян. Битвы с Пирром. Пиррова победа. Установление господства Рима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 Италией. Решение земельного вопроса для плебеев. 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Называть государства, ставшие объектами завоеваний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Рима в Восточном Средиземноморье, объяснять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причины их завоевания;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причины военного превосходства римлян 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их победы в борьбе за господство во всем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Средиземноморье;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Высказывать суждения о последствиях римских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завоеваний для покоренных народов и самих римлян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394" w:type="dxa"/>
            <w:shd w:val="clear" w:color="auto" w:fill="auto"/>
          </w:tcPr>
          <w:p w:rsidR="008B5927" w:rsidRPr="00823582" w:rsidRDefault="008B5927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Устройство Римской республики. Плебеи – полноправные граждане Рима. Отмена долгового рабства. Выборы двух консулов. Принятие законов. Роль Сената в Риме. Римское войско и римские легионы. Тит Ливий о легионах. Одежда римлян. Гадания в Риме.</w:t>
            </w:r>
          </w:p>
          <w:p w:rsidR="008B5927" w:rsidRPr="00823582" w:rsidRDefault="008B5927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Вести поиск информации в учебном тексте, её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преобразование;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информацию по предложенным критериям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 формулировать выводы о сходстве и различиях,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патрициев и плебеев, царей и консулов;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результаты борьбы плебеев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за гражданские права; Выделять особенности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государственного устройства Рима, сопоставлять их с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устройством Афин.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4" w:type="dxa"/>
            <w:shd w:val="clear" w:color="auto" w:fill="auto"/>
          </w:tcPr>
          <w:p w:rsidR="008B5927" w:rsidRPr="00823582" w:rsidRDefault="008B5927" w:rsidP="008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Вторая война Рима с</w:t>
            </w:r>
          </w:p>
          <w:p w:rsidR="008B5927" w:rsidRPr="00823582" w:rsidRDefault="008B5927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Карфагеном. Карфаген – преграда на пути к Сицилии. Карфаген – стратегический узел в Западном Средиземноморье. Первые победы Рима над Карфагеном. Создание военного флота. Захват Сицилии.</w:t>
            </w:r>
          </w:p>
          <w:p w:rsidR="008B5927" w:rsidRPr="00823582" w:rsidRDefault="008B5927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ситуацию на основе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карты, прогнозировать направления внешней политики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Рима после завоевания Италии;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и комментировать поход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Ганнибала;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Называть причины Карфагенских войн;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Соотносить события, относящиеся к изучаемой теме, с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событиями истории Древнего Рима и других государств;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характеристику римской армии, выделять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её преимущества перед армия других государств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Древнего мира.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Вторая война Рима с Карфагеном. 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стратегии римлян в войне с Ганнибалом. Первая морская победа римлян. Окончание войны. Победа Сципиона над Ганнибаллом при Заме. Установление господства Рима в Западном Средиземноморье.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Работать с картой в процессе изучения темы;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Формулировать причины победы римлян над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народами Апеннинского полуострова;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простой план параграфа.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Установление господства Рима во всем Восточном Средиземноморье. Рост Римского государства. Политика Рима «разделяй и властвуй». Подчинение Греции Риму. Поражение Сирии и Македонии. Трехдневный  триумф римского консула и исчезновение Македонии. Разрушение Коринфа. Сенатор Катон – автор сценария гибели Карфагена. Смерть Ганнибала. Средиземноморье -  провинция Рима.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Работать с картой в процессе изучения темы;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Формулировать причины победы римлян над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народами Апеннинского полуострова;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простой план параграфа.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Риме. Завоевательные походы Рима – главный источник рабства. Политика Рима в провинциях. Наместники. Использование рабов в сельском хозяйстве, в быту римлян. Раб -  «говорящее орудие». Гладиаторские игры – любимое зрелище римлян. Амфитеатры. Римские ученые о рабах.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Выделять в тексте главное о рабстве в Древнем Риме;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Искать в тексте ответы на вопросы об источниках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рабства, о причинах увеличения численности рабов в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Древнем Риме;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Рассказывать о гладиаторских боях на основе разных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источников, высказывать суждения о причинах интереса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римлян к этому зрелищу.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Гракхов. Возобновление и обострение противоречий между различными группами в римском обществе после подчинения Средиземноморья. Начало гражданских войн в Риме. Земельный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 братьев Гракхов. Дальние заморские походы и разорение земледельцев Италии. Потеря имущества бедняками. Обнищание населения. Заступник бедняков Тиберий Гракх. Принятие земельного закона Тиберия Гракха. Гибель Тиберия. Дальнейшее разорение земледельцев Италии. Гай Гракх – продолжатель дела брата. Гибель Гая.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противоречия и проблемы, связанные с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завоевательной политикой Рима и положением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основных групп населения Рима;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причины гражданских войн в Риме;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причины поражения братьев Гракхов.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Раскрывать предпосылки наступления периода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гражданских войн в Древнем Риме.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Восстание Спартака. 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приблизившие их к свободе. Обеспокоенность римского сената небывалым размахом восстания. Рабы в ловушке. Разгром армии рабов римлянами под руководством Красса. Причины поражения восставших.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рассказ от имени Спартака, сенатора,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Красса;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причинах поражения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восстания и его историческом значении;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Работать в парах.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94" w:type="dxa"/>
            <w:shd w:val="clear" w:color="auto" w:fill="auto"/>
          </w:tcPr>
          <w:p w:rsidR="008B5927" w:rsidRPr="00823582" w:rsidRDefault="008B5927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Единовластие Цезаря. Превращение римской армии в наемную. Борьба полководцев за единоличную власть. Красс и Помпей. Возвышение Цезаря. Красс, Помпей и Цезарь. Завоевание Галии. Гибель Красса Плутарх о Риме. Захват Цезарем власти. Рим у ног Цезаря. Диктатура Цезаря. Легионы и ветераны – опора Цезаря в его политическом курсе. Брут и Цезарь. Убийство Цезаря в сенате.</w:t>
            </w:r>
          </w:p>
          <w:p w:rsidR="008B5927" w:rsidRPr="00823582" w:rsidRDefault="008B5927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сравнительную характеристику Красса,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Помпея и Цезаря;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карте историко-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географические объекты, связанные с гражданской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войной;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политические последствия перехода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Цезарем Рубикона, выделять в сложившейся ситуации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признаки гражданской войны.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диктатуру Суллы и Цезаря, объяснять чьи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интересы защищал Цезарь, причины заговора против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него;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Давать оценку личности Цезаря как полководца 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правителя, высказывать суждения о его роли в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истории.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Установление империи. Поражение сторонников республики. Бегство заговорщиков из Рима. Борьба Антония и Октавиана за единовластие. Роль Клеопатры в судьбе Антония. Победа флота Октавиана у мыса Акций, Превращение Египта в римскую провинцию. Единовластие Октавиана. Окончание гражданских войн в Италии  и провинциях. Власть и правление Октавиана Августа. Превращение Римского государства в империю. Гибель Цицерона – римского философа. Поэма Вергилия «Энеида».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Определять причины поражения сторонников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республики;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Различать и сопоставлять признаки республики 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монархии в политической жизни Рима при Октавиане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Августе, делать выводы о реальной форме его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правления;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причины завершения гражданских войн в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Риме;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Работать в группе. Осуществлять самооценку и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взаимооценку.</w:t>
            </w:r>
          </w:p>
        </w:tc>
      </w:tr>
      <w:tr w:rsidR="008B5927" w:rsidTr="00AD4518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94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Соседи Римской империи. Установление мира с Парфией. Разгром римских</w:t>
            </w:r>
            <w:r w:rsidR="00C35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легионов германцами. Главные враги Римской</w:t>
            </w:r>
            <w:r w:rsidR="00C35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империи. Образ жизни и верования германцев.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Предки славянских народов: римские писатели о</w:t>
            </w:r>
            <w:r w:rsidR="00C35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славянах, их занятия, образ жизни и верования.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направления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движения варварских народов к границам Римской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империи, а также территории Восточной Римской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империи и Западной империи; Формулировать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причины поражения римской армии;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Рассказывать о жизни германских и славянских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племен;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Рим при императоре Нероне. Укрепление власти императоров. Складывание культа императоров. Актор на императорском троне. Тацит о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Нероне. Падение нравственности: расцвет доносительства. Забавы и распри Нерона. Нерон и Сенека. Пожар в Риме. Преследования христиан. Массовое восстание в армии и гибель Нерона.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определении проблемы и </w:t>
            </w:r>
            <w:r w:rsidR="00823582" w:rsidRPr="00823582">
              <w:rPr>
                <w:rFonts w:ascii="Times New Roman" w:hAnsi="Times New Roman" w:cs="Times New Roman"/>
                <w:sz w:val="24"/>
                <w:szCs w:val="24"/>
              </w:rPr>
              <w:t>постановке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Осуществлять отбор аргументов в пользу версий о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пожаре в Риме;</w:t>
            </w:r>
          </w:p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Анализировать причины крайнего своеволия Нерона</w:t>
            </w:r>
            <w:r w:rsidR="00823582" w:rsidRPr="00823582">
              <w:rPr>
                <w:rFonts w:ascii="Times New Roman" w:hAnsi="Times New Roman" w:cs="Times New Roman"/>
                <w:sz w:val="24"/>
                <w:szCs w:val="24"/>
              </w:rPr>
              <w:t>; работать в группе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394" w:type="dxa"/>
            <w:shd w:val="clear" w:color="auto" w:fill="auto"/>
          </w:tcPr>
          <w:p w:rsidR="008B5927" w:rsidRPr="00823582" w:rsidRDefault="008B5927" w:rsidP="0082358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Первые христиане и их учение. Проповедник Иисус из Палестины. «Сыны света» из Нагорной проповеди.  Апостолы. Представления о Втором пришествии, Страшном суде и Царстве Божьем. Идея равенства всех людей перед Богом. Христиане – почитатели Иисуса, Божьего избранника. Преследования римскими властями христиан. </w:t>
            </w:r>
          </w:p>
          <w:p w:rsidR="008B5927" w:rsidRPr="00823582" w:rsidRDefault="008B5927" w:rsidP="00823582">
            <w:pPr>
              <w:pStyle w:val="a8"/>
              <w:spacing w:before="0" w:after="0"/>
            </w:pP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Называть условия возникновения христианского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учения;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новизне и привлекательности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учения Иисуса для определенных групп населения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Римской империи;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Рассказывать о преследованиях христиан, используя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дополнительные источники.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причины распространения христианства;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Объяснять, почему сохранили свою ценность поучения</w:t>
            </w:r>
          </w:p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Нагорной проповеди в наши дни.</w:t>
            </w:r>
          </w:p>
        </w:tc>
      </w:tr>
      <w:tr w:rsidR="008B5927" w:rsidTr="007B3446"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 w:rsidRPr="00823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 в.  Неэффективность рабского труда. Возникновение и развитие колоната. Правление Траяна – «лучшего из императоров». Тацит о Траяне. Военные успехи Траяна – последние завоевания римлян. Переход к обороне границ Римской империи. Масштабное строительство в Риме и провинциях на века. Новое в строительном ремесле. Обустройство городов в провинциях империи.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Участвовать в определении проблемы и постановке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положение свободного земледельца, колона,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раба;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последствиях римских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завоеваний для покоренных народов и самих римлян;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Выделять причины ослабления империи и перехода к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обороне границ;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Сравнивать новизну в строительном деле Рима и</w:t>
            </w:r>
          </w:p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современность.</w:t>
            </w:r>
          </w:p>
        </w:tc>
      </w:tr>
      <w:tr w:rsidR="008B5927" w:rsidTr="00C35EBE">
        <w:trPr>
          <w:trHeight w:val="3109"/>
        </w:trPr>
        <w:tc>
          <w:tcPr>
            <w:tcW w:w="846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394" w:type="dxa"/>
            <w:shd w:val="clear" w:color="auto" w:fill="auto"/>
          </w:tcPr>
          <w:p w:rsidR="008B5927" w:rsidRPr="00C35EBE" w:rsidRDefault="008B5927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«Вечный город» и его жители. Все дороги ведут в Рим. Город – столица империи. Архитектурный облик Рима. Колизей. Пантеон. Римский скульптурный портрет. Особняки на 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      </w:r>
          </w:p>
        </w:tc>
        <w:tc>
          <w:tcPr>
            <w:tcW w:w="709" w:type="dxa"/>
          </w:tcPr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927" w:rsidRPr="00823582" w:rsidRDefault="008B5927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определении проблемы и постановке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целей урока;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на уроке;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Составлять виртуальную экскурсию по Риму (с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использованием презентаций, интернет-ресурсов);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 творческой форме реконструировать образ жизни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римлян;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Объяснять причины и следствия расширения</w:t>
            </w:r>
          </w:p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гражданских прав населения империи;</w:t>
            </w:r>
          </w:p>
          <w:p w:rsidR="008B5927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Прогнозировать тенденции развития Римской империи.</w:t>
            </w:r>
          </w:p>
        </w:tc>
      </w:tr>
      <w:tr w:rsidR="00823582" w:rsidTr="007B3446">
        <w:tc>
          <w:tcPr>
            <w:tcW w:w="846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94" w:type="dxa"/>
            <w:shd w:val="clear" w:color="auto" w:fill="auto"/>
          </w:tcPr>
          <w:p w:rsidR="00823582" w:rsidRPr="00C35EBE" w:rsidRDefault="00823582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Римская империя при Константине. Укрепление границ Империи. Рим и варвары. Вторжение варваров. Римская армия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счет архитектурных памятников Рима, Афин и других городов импе</w:t>
            </w:r>
            <w:r w:rsidR="00C35EBE">
              <w:rPr>
                <w:rFonts w:ascii="Times New Roman" w:hAnsi="Times New Roman" w:cs="Times New Roman"/>
                <w:sz w:val="24"/>
                <w:szCs w:val="24"/>
              </w:rPr>
              <w:t>рии. Ад и рай в книгах христиан.</w:t>
            </w:r>
          </w:p>
        </w:tc>
        <w:tc>
          <w:tcPr>
            <w:tcW w:w="709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в определении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проблемы и постановке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целей урока;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свою работу на уроке;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причины перемен во внутреннем положении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империи; </w:t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реформы в сферах политики,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рассказ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 Риме с опорой на иллюстрации к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параграфу;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Работать </w:t>
            </w:r>
            <w:r w:rsidRPr="00823582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группе</w:t>
            </w:r>
          </w:p>
        </w:tc>
      </w:tr>
      <w:tr w:rsidR="00823582" w:rsidTr="007B3446">
        <w:tc>
          <w:tcPr>
            <w:tcW w:w="846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94" w:type="dxa"/>
            <w:shd w:val="clear" w:color="auto" w:fill="auto"/>
          </w:tcPr>
          <w:p w:rsidR="00823582" w:rsidRPr="00C35EBE" w:rsidRDefault="00823582" w:rsidP="00C35EB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 xml:space="preserve">Взятие Рима варварами. Разделение Римской империи на два самостоятельных государства. Наемничество варваров в римскую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армию. Вторжение готов в Италию. Борьба полководца Стилихона с готами. Расправа императора над Стлилихоном. Недовольство легионеров-варваров. Взятие Рима Аларихом – вождем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Августула. Передача римских регалий византийскому императору. Западная Римская империя перестала существовать. Конец эпохе античности.</w:t>
            </w:r>
          </w:p>
        </w:tc>
        <w:tc>
          <w:tcPr>
            <w:tcW w:w="709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в определении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проблемы и постановке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целей урока;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свою работу на уроке;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Показывать на исторической карте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варварских народов к границам Римской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империи, а также территории Восточной Римской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империи и Западной Римской империи; </w:t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Высказывать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предположения о том, почему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варварам удалось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уничтожить Западную Римскую империю;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значение этого события в масштабах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истории Древнего мира и мировой истории;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Работать в парах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над творческими заданиями.</w:t>
            </w:r>
          </w:p>
        </w:tc>
      </w:tr>
      <w:tr w:rsidR="00823582" w:rsidTr="007B3446">
        <w:tc>
          <w:tcPr>
            <w:tcW w:w="846" w:type="dxa"/>
          </w:tcPr>
          <w:p w:rsidR="00823582" w:rsidRPr="00823582" w:rsidRDefault="000E65B3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4394" w:type="dxa"/>
            <w:shd w:val="clear" w:color="auto" w:fill="auto"/>
          </w:tcPr>
          <w:p w:rsidR="00823582" w:rsidRPr="00823582" w:rsidRDefault="00823582" w:rsidP="00823582">
            <w:pPr>
              <w:pStyle w:val="a8"/>
              <w:spacing w:before="0" w:after="0"/>
            </w:pPr>
            <w:r w:rsidRPr="00823582">
              <w:t>Итоговое повторение Признаки цивилизации Греции и Рима. Народовластие в Греции и Риме. Роль граждан в управлении государством. Нравы. Любовь к Отечеству. Отличие Греческого полиса и Римской республики от государств Древнего Востока. Вклад народов Древности в мировую культуру.</w:t>
            </w:r>
          </w:p>
        </w:tc>
        <w:tc>
          <w:tcPr>
            <w:tcW w:w="709" w:type="dxa"/>
          </w:tcPr>
          <w:p w:rsidR="00823582" w:rsidRPr="00823582" w:rsidRDefault="000E65B3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Актуализировать и обобщать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знания по истории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стран Древнего Востока, Греции, Рима;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проблемные задания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по карте, тексту;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елать выводы 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о вкладе в историю цивилизаций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Древнего Востока, Греции, Рима, о необходимости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  <w:t>бережного отношения к их наследию;</w:t>
            </w:r>
            <w:r w:rsidRPr="008235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Работать в парах, группах.</w:t>
            </w:r>
          </w:p>
        </w:tc>
      </w:tr>
      <w:tr w:rsidR="00823582" w:rsidTr="00AD4518">
        <w:tc>
          <w:tcPr>
            <w:tcW w:w="846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94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09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823582" w:rsidRPr="00823582" w:rsidRDefault="00823582" w:rsidP="0082358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518" w:rsidRPr="00AD4518" w:rsidRDefault="00AD4518" w:rsidP="001003EB">
      <w:pPr>
        <w:tabs>
          <w:tab w:val="left" w:pos="657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AD4518" w:rsidRPr="00AD4518" w:rsidSect="005E3C57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7B0" w:rsidRDefault="000D77B0" w:rsidP="00011F9B">
      <w:pPr>
        <w:spacing w:after="0" w:line="240" w:lineRule="auto"/>
      </w:pPr>
      <w:r>
        <w:separator/>
      </w:r>
    </w:p>
  </w:endnote>
  <w:endnote w:type="continuationSeparator" w:id="0">
    <w:p w:rsidR="000D77B0" w:rsidRDefault="000D77B0" w:rsidP="0001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7B0" w:rsidRDefault="000D77B0" w:rsidP="00011F9B">
      <w:pPr>
        <w:spacing w:after="0" w:line="240" w:lineRule="auto"/>
      </w:pPr>
      <w:r>
        <w:separator/>
      </w:r>
    </w:p>
  </w:footnote>
  <w:footnote w:type="continuationSeparator" w:id="0">
    <w:p w:rsidR="000D77B0" w:rsidRDefault="000D77B0" w:rsidP="0001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57"/>
    <w:rsid w:val="000027E2"/>
    <w:rsid w:val="00011F9B"/>
    <w:rsid w:val="00031C04"/>
    <w:rsid w:val="000D77B0"/>
    <w:rsid w:val="000E65B3"/>
    <w:rsid w:val="000F0016"/>
    <w:rsid w:val="001003EB"/>
    <w:rsid w:val="001E5606"/>
    <w:rsid w:val="001E613A"/>
    <w:rsid w:val="00222AE0"/>
    <w:rsid w:val="002264CD"/>
    <w:rsid w:val="00255B6F"/>
    <w:rsid w:val="00293A38"/>
    <w:rsid w:val="002B561E"/>
    <w:rsid w:val="002E1277"/>
    <w:rsid w:val="00363030"/>
    <w:rsid w:val="003B1901"/>
    <w:rsid w:val="00432E2D"/>
    <w:rsid w:val="004E0FEA"/>
    <w:rsid w:val="00592DB2"/>
    <w:rsid w:val="005B58A3"/>
    <w:rsid w:val="005E3C57"/>
    <w:rsid w:val="0067563C"/>
    <w:rsid w:val="006D6A1C"/>
    <w:rsid w:val="007567BC"/>
    <w:rsid w:val="007779D3"/>
    <w:rsid w:val="007B3446"/>
    <w:rsid w:val="007E35C9"/>
    <w:rsid w:val="00804A04"/>
    <w:rsid w:val="008102A7"/>
    <w:rsid w:val="00823582"/>
    <w:rsid w:val="00845A29"/>
    <w:rsid w:val="008739BA"/>
    <w:rsid w:val="008B5927"/>
    <w:rsid w:val="008D7C0B"/>
    <w:rsid w:val="008F2E38"/>
    <w:rsid w:val="00992D66"/>
    <w:rsid w:val="009A5102"/>
    <w:rsid w:val="009C737B"/>
    <w:rsid w:val="00AD4518"/>
    <w:rsid w:val="00B01E8D"/>
    <w:rsid w:val="00B2575D"/>
    <w:rsid w:val="00BC06BD"/>
    <w:rsid w:val="00C35EBE"/>
    <w:rsid w:val="00C70DFC"/>
    <w:rsid w:val="00C77B53"/>
    <w:rsid w:val="00E81CD0"/>
    <w:rsid w:val="00EF3626"/>
    <w:rsid w:val="00F75E2F"/>
    <w:rsid w:val="00FB0E3C"/>
    <w:rsid w:val="00FD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EE99F-3CD1-4CEE-A851-44DE5B6B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F9B"/>
  </w:style>
  <w:style w:type="paragraph" w:styleId="a6">
    <w:name w:val="footer"/>
    <w:basedOn w:val="a"/>
    <w:link w:val="a7"/>
    <w:uiPriority w:val="99"/>
    <w:unhideWhenUsed/>
    <w:rsid w:val="0001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F9B"/>
  </w:style>
  <w:style w:type="paragraph" w:customStyle="1" w:styleId="11">
    <w:name w:val="Знак Знак Знак1 Знак1"/>
    <w:basedOn w:val="a"/>
    <w:rsid w:val="008D7C0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rsid w:val="008D7C0B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73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39BA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C73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9829</Words>
  <Characters>56031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27</cp:revision>
  <cp:lastPrinted>2020-09-10T16:23:00Z</cp:lastPrinted>
  <dcterms:created xsi:type="dcterms:W3CDTF">2018-09-06T10:53:00Z</dcterms:created>
  <dcterms:modified xsi:type="dcterms:W3CDTF">2020-09-10T16:24:00Z</dcterms:modified>
</cp:coreProperties>
</file>